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853" w:rsidP="00B07853" w:rsidRDefault="00882C69" w14:paraId="00B37F7A" w14:textId="7AA8F925">
      <w:pPr>
        <w:pStyle w:val="Heading2"/>
      </w:pPr>
      <w:r>
        <w:t>Paws ‘N Claws – A Tail of Fortune</w:t>
      </w:r>
    </w:p>
    <w:p w:rsidR="00B07853" w:rsidP="00B07853" w:rsidRDefault="00882C69" w14:paraId="618B67D7" w14:textId="78597E77">
      <w:r w:rsidR="00882C69">
        <w:rPr/>
        <w:t>Paws ‘N Claws is a 6 reels slot with reel heights of 2 3 4 4 3 2</w:t>
      </w:r>
      <w:r w:rsidR="00010C83">
        <w:rPr/>
        <w:t xml:space="preserve"> – 576 ways (1152 both ways)</w:t>
      </w:r>
      <w:r w:rsidR="00882C69">
        <w:rPr/>
        <w:t xml:space="preserve"> in the base game and </w:t>
      </w:r>
      <w:r w:rsidR="00B07853">
        <w:rPr/>
        <w:t xml:space="preserve">3 4 5 5 4 3 – 3600 ways (7200 both ways) </w:t>
      </w:r>
      <w:r w:rsidR="00882C69">
        <w:rPr/>
        <w:t>in the free games paying both from left to right and from right to left</w:t>
      </w:r>
      <w:r w:rsidR="00882C69">
        <w:rPr/>
        <w:t>.</w:t>
      </w:r>
      <w:r w:rsidR="00A23715">
        <w:rPr/>
        <w:t xml:space="preserve">  </w:t>
      </w:r>
      <w:r w:rsidR="00B07853">
        <w:rPr/>
        <w:t xml:space="preserve">Ways pay left to right AND right to left.  </w:t>
      </w:r>
      <w:r w:rsidR="2E69D1F3">
        <w:rPr>
          <w:rStyle w:val="normaltextrun"/>
          <w:rFonts w:cs="Calibri"/>
          <w:color w:val="000000"/>
          <w:shd w:val="clear" w:color="auto" w:fill="FFFFFF"/>
        </w:rPr>
        <w:t xml:space="preserve">6 </w:t>
      </w:r>
      <w:r w:rsidR="00A23715">
        <w:rPr>
          <w:rStyle w:val="normaltextrun"/>
          <w:rFonts w:cs="Calibri"/>
          <w:color w:val="000000"/>
          <w:shd w:val="clear" w:color="auto" w:fill="FFFFFF"/>
        </w:rPr>
        <w:t xml:space="preserve">of </w:t>
      </w:r>
      <w:r w:rsidR="00A23715">
        <w:rPr>
          <w:rStyle w:val="normaltextrun"/>
          <w:rFonts w:cs="Calibri"/>
          <w:color w:val="000000"/>
          <w:shd w:val="clear" w:color="auto" w:fill="FFFFFF"/>
        </w:rPr>
        <w:t>a kind combinations</w:t>
      </w:r>
      <w:r w:rsidR="00A23715">
        <w:rPr>
          <w:rStyle w:val="normaltextrun"/>
          <w:rFonts w:cs="Calibri"/>
          <w:color w:val="000000"/>
          <w:shd w:val="clear" w:color="auto" w:fill="FFFFFF"/>
        </w:rPr>
        <w:t xml:space="preserve"> are only paid out from left to right.  </w:t>
      </w:r>
    </w:p>
    <w:p w:rsidR="00B07853" w:rsidP="00B07853" w:rsidRDefault="00B07853" w14:paraId="3C1B96E8" w14:textId="77777777"/>
    <w:p w:rsidR="00B07853" w:rsidP="00B07853" w:rsidRDefault="00B07853" w14:paraId="09790DD0" w14:textId="77777777">
      <w:r w:rsidRPr="000463ED">
        <w:rPr>
          <w:rStyle w:val="Heading2Char"/>
        </w:rPr>
        <w:t>Mystery Symbols</w:t>
      </w:r>
      <w:r>
        <w:t xml:space="preserve"> </w:t>
      </w:r>
    </w:p>
    <w:p w:rsidR="00B07853" w:rsidP="4ABFB8A8" w:rsidRDefault="00A23715" w14:paraId="04139BA4" w14:textId="6F529C79">
      <w:pPr>
        <w:pStyle w:val="Normal"/>
        <w:spacing w:before="0" w:beforeAutospacing="off" w:after="160" w:afterAutospacing="off" w:line="256" w:lineRule="auto"/>
        <w:ind w:left="0" w:right="0"/>
        <w:jc w:val="left"/>
      </w:pPr>
      <w:r w:rsidR="00A23715">
        <w:rPr/>
        <w:t>Boxes are m</w:t>
      </w:r>
      <w:r w:rsidR="00B07853">
        <w:rPr/>
        <w:t>ystery symbols</w:t>
      </w:r>
      <w:r w:rsidR="00A23715">
        <w:rPr/>
        <w:t xml:space="preserve">.  </w:t>
      </w:r>
      <w:r w:rsidR="00A23715">
        <w:rPr/>
        <w:t>Each time they land they will all turn into the same symbol, which can be any other symbol except for the scatter bonus symbol</w:t>
      </w:r>
      <w:r w:rsidR="00A23715">
        <w:rPr/>
        <w:t>.</w:t>
      </w:r>
      <w:r w:rsidR="6650597F">
        <w:rPr/>
        <w:t xml:space="preserve">  </w:t>
      </w:r>
      <w:r w:rsidR="6650597F">
        <w:rPr/>
        <w:t>The mystery symbols can also reveal into a wild symbol</w:t>
      </w:r>
      <w:r w:rsidR="6650597F">
        <w:rPr/>
        <w:t>.</w:t>
      </w:r>
      <w:r w:rsidR="00A23715">
        <w:rPr/>
        <w:t xml:space="preserve">  </w:t>
      </w:r>
      <w:r w:rsidR="00A23715">
        <w:rPr/>
        <w:t xml:space="preserve">Sometimes they reveal coins which will trigger the mystery coin feature. </w:t>
      </w:r>
    </w:p>
    <w:p w:rsidR="00B07853" w:rsidP="00B07853" w:rsidRDefault="00B07853" w14:paraId="7F468318" w14:textId="60D7962B">
      <w:r>
        <w:t>Mystery Symbols</w:t>
      </w:r>
      <w:r w:rsidR="00882C69">
        <w:t xml:space="preserve"> stacks are</w:t>
      </w:r>
      <w:r>
        <w:t xml:space="preserve"> on reels 2 3 4 and 5 only</w:t>
      </w:r>
      <w:r w:rsidR="00A23715">
        <w:t>.</w:t>
      </w:r>
    </w:p>
    <w:p w:rsidR="00B07853" w:rsidP="00B07853" w:rsidRDefault="00B07853" w14:paraId="4F20297A" w14:textId="77777777"/>
    <w:p w:rsidR="4DCB58DE" w:rsidP="3EC9F19B" w:rsidRDefault="4DCB58DE" w14:paraId="5DF74173" w14:textId="5C8D58A3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</w:pPr>
      <w:r w:rsidRPr="3EC9F19B" w:rsidR="4DCB58DE">
        <w:rPr>
          <w:rStyle w:val="Heading2Char"/>
        </w:rPr>
        <w:t>Wild</w:t>
      </w:r>
    </w:p>
    <w:p w:rsidR="7572025F" w:rsidP="3EC9F19B" w:rsidRDefault="7572025F" w14:paraId="6A4C7AE8" w14:textId="709C2206">
      <w:pPr>
        <w:pStyle w:val="Normal"/>
        <w:spacing w:before="0" w:beforeAutospacing="off" w:after="160" w:afterAutospacing="off" w:line="256" w:lineRule="auto"/>
        <w:ind w:left="0" w:right="0"/>
        <w:jc w:val="left"/>
      </w:pPr>
      <w:r w:rsidR="7572025F">
        <w:rPr/>
        <w:t xml:space="preserve">Wild Substitutes for all symbols except </w:t>
      </w:r>
      <w:r w:rsidR="559948C8">
        <w:rPr/>
        <w:t xml:space="preserve">free spin </w:t>
      </w:r>
      <w:r w:rsidR="7572025F">
        <w:rPr/>
        <w:t>scatters</w:t>
      </w:r>
    </w:p>
    <w:p w:rsidR="7572025F" w:rsidP="3EC9F19B" w:rsidRDefault="7572025F" w14:paraId="13FEF438" w14:textId="015BB2A6">
      <w:pPr>
        <w:pStyle w:val="Normal"/>
        <w:spacing w:before="0" w:beforeAutospacing="off" w:after="160" w:afterAutospacing="off" w:line="256" w:lineRule="auto"/>
        <w:ind w:left="0" w:right="0"/>
        <w:jc w:val="left"/>
      </w:pPr>
      <w:r w:rsidR="7572025F">
        <w:rPr/>
        <w:t>Wild appears only from Mystery Symbols on reels 2,3,4, and 5</w:t>
      </w:r>
    </w:p>
    <w:p w:rsidR="3EC9F19B" w:rsidP="3EC9F19B" w:rsidRDefault="3EC9F19B" w14:paraId="7D3334E1" w14:textId="575DF63C">
      <w:pPr>
        <w:pStyle w:val="Normal"/>
      </w:pPr>
    </w:p>
    <w:p w:rsidR="00B07853" w:rsidP="00B07853" w:rsidRDefault="00882C69" w14:paraId="1FE40D9B" w14:textId="1B199A31">
      <w:pPr>
        <w:pStyle w:val="Heading2"/>
      </w:pPr>
      <w:r>
        <w:t xml:space="preserve">Mystery </w:t>
      </w:r>
      <w:r w:rsidR="00B07853">
        <w:t xml:space="preserve">Coin Reveal </w:t>
      </w:r>
    </w:p>
    <w:p w:rsidR="00B07853" w:rsidP="00B07853" w:rsidRDefault="00B07853" w14:paraId="0AEAB673" w14:textId="63637CBF">
      <w:r w:rsidR="00B07853">
        <w:rPr/>
        <w:t xml:space="preserve">When Mystery Symbol reveals coins, each positions spins the coins independently showing awards </w:t>
      </w:r>
      <w:r w:rsidR="21FE0EFC">
        <w:rPr/>
        <w:t>x</w:t>
      </w:r>
      <w:r w:rsidR="0CEE8443">
        <w:rPr/>
        <w:t xml:space="preserve">1, </w:t>
      </w:r>
      <w:r w:rsidR="7A05994B">
        <w:rPr/>
        <w:t>x</w:t>
      </w:r>
      <w:r w:rsidR="0CEE8443">
        <w:rPr/>
        <w:t xml:space="preserve">2, </w:t>
      </w:r>
      <w:r w:rsidR="2CD710FD">
        <w:rPr/>
        <w:t>x</w:t>
      </w:r>
      <w:r w:rsidR="0CEE8443">
        <w:rPr/>
        <w:t xml:space="preserve">5, </w:t>
      </w:r>
      <w:r w:rsidR="23DCE7C1">
        <w:rPr/>
        <w:t>x</w:t>
      </w:r>
      <w:r w:rsidR="0CEE8443">
        <w:rPr/>
        <w:t>10</w:t>
      </w:r>
      <w:r w:rsidR="0CEE8443">
        <w:rPr/>
        <w:t xml:space="preserve">, </w:t>
      </w:r>
      <w:r w:rsidR="13F3CDCA">
        <w:rPr/>
        <w:t>x</w:t>
      </w:r>
      <w:r w:rsidR="0CEE8443">
        <w:rPr/>
        <w:t xml:space="preserve">20, </w:t>
      </w:r>
      <w:r w:rsidR="17643B1C">
        <w:rPr/>
        <w:t>x</w:t>
      </w:r>
      <w:r w:rsidR="0CEE8443">
        <w:rPr/>
        <w:t xml:space="preserve">50, </w:t>
      </w:r>
      <w:r w:rsidR="182DA39C">
        <w:rPr/>
        <w:t>x</w:t>
      </w:r>
      <w:r w:rsidR="0CEE8443">
        <w:rPr/>
        <w:t xml:space="preserve">100 or </w:t>
      </w:r>
      <w:r w:rsidR="3D9F309E">
        <w:rPr/>
        <w:t>x</w:t>
      </w:r>
      <w:r w:rsidR="0CEE8443">
        <w:rPr/>
        <w:t>1</w:t>
      </w:r>
      <w:r w:rsidR="00B07853">
        <w:rPr/>
        <w:t xml:space="preserve">000 </w:t>
      </w:r>
      <w:r w:rsidR="452CD310">
        <w:rPr/>
        <w:t>or</w:t>
      </w:r>
      <w:r w:rsidR="00B07853">
        <w:rPr/>
        <w:t xml:space="preserve"> a special symbol that will collect all coins to make positions for more coins</w:t>
      </w:r>
      <w:r w:rsidR="00010C83">
        <w:rPr/>
        <w:t xml:space="preserve">.  </w:t>
      </w:r>
      <w:r w:rsidR="00B07853">
        <w:rPr/>
        <w:t>Unless a collect symbol lands each symbol position only spins once and always lands a symbol.  If a collect symbol land</w:t>
      </w:r>
      <w:r w:rsidR="1C63AD8E">
        <w:rPr/>
        <w:t>s</w:t>
      </w:r>
      <w:r w:rsidR="00B07853">
        <w:rPr/>
        <w:t xml:space="preserve">, symbols collected are empty and will </w:t>
      </w:r>
      <w:r w:rsidR="00B07853">
        <w:rPr/>
        <w:t>respin</w:t>
      </w:r>
      <w:r w:rsidR="00B07853">
        <w:rPr/>
        <w:t xml:space="preserve"> one extra coin.  </w:t>
      </w:r>
      <w:r w:rsidR="41A6F746">
        <w:rPr/>
        <w:t>A maximum of one collect symbol can appear.</w:t>
      </w:r>
    </w:p>
    <w:p w:rsidR="00B07853" w:rsidP="00B07853" w:rsidRDefault="00B07853" w14:paraId="696603A9" w14:textId="77777777"/>
    <w:p w:rsidR="00B07853" w:rsidP="00B07853" w:rsidRDefault="00B07853" w14:paraId="09A758D8" w14:textId="77777777">
      <w:pPr>
        <w:pStyle w:val="Heading2"/>
      </w:pPr>
      <w:r>
        <w:t>Free Spins</w:t>
      </w:r>
    </w:p>
    <w:p w:rsidR="00B07853" w:rsidP="00B07853" w:rsidRDefault="00B07853" w14:paraId="7407FFE7" w14:textId="1BE0F03D">
      <w:r w:rsidR="00B07853">
        <w:rPr/>
        <w:t xml:space="preserve">Land 3,4,5, or 6 </w:t>
      </w:r>
      <w:r w:rsidR="00A81637">
        <w:rPr/>
        <w:t xml:space="preserve">free spin </w:t>
      </w:r>
      <w:r w:rsidR="00B07853">
        <w:rPr/>
        <w:t>scatter</w:t>
      </w:r>
      <w:r w:rsidR="00A81637">
        <w:rPr/>
        <w:t>s</w:t>
      </w:r>
      <w:r w:rsidR="00B07853">
        <w:rPr/>
        <w:t xml:space="preserve"> to win </w:t>
      </w:r>
      <w:r w:rsidR="00A81637">
        <w:rPr/>
        <w:t>1</w:t>
      </w:r>
      <w:r w:rsidR="00B43C96">
        <w:rPr/>
        <w:t>5</w:t>
      </w:r>
      <w:r w:rsidR="00B07853">
        <w:rPr/>
        <w:t xml:space="preserve">, </w:t>
      </w:r>
      <w:r w:rsidR="00B43C96">
        <w:rPr/>
        <w:t>3</w:t>
      </w:r>
      <w:r w:rsidR="00A81637">
        <w:rPr/>
        <w:t>0</w:t>
      </w:r>
      <w:r w:rsidR="00B07853">
        <w:rPr/>
        <w:t xml:space="preserve">, </w:t>
      </w:r>
      <w:r w:rsidR="00B43C96">
        <w:rPr/>
        <w:t>5</w:t>
      </w:r>
      <w:r w:rsidR="00B07853">
        <w:rPr/>
        <w:t xml:space="preserve">0, or </w:t>
      </w:r>
      <w:r w:rsidR="00A81637">
        <w:rPr/>
        <w:t>10</w:t>
      </w:r>
      <w:r w:rsidR="00B07853">
        <w:rPr/>
        <w:t xml:space="preserve">0 free </w:t>
      </w:r>
      <w:r w:rsidR="00B07853">
        <w:rPr/>
        <w:t>spins</w:t>
      </w:r>
      <w:r w:rsidR="00B07853">
        <w:rPr/>
        <w:t xml:space="preserve"> respectively</w:t>
      </w:r>
      <w:r w:rsidR="00B07853">
        <w:rPr/>
        <w:t xml:space="preserve">.  </w:t>
      </w:r>
      <w:r w:rsidR="00B07853">
        <w:rPr/>
        <w:t>During Free Spins</w:t>
      </w:r>
      <w:r w:rsidR="008A5FD8">
        <w:rPr/>
        <w:t xml:space="preserve"> reels grow to 345543</w:t>
      </w:r>
      <w:r w:rsidR="007D2EA3">
        <w:rPr/>
        <w:t xml:space="preserve"> and</w:t>
      </w:r>
      <w:r w:rsidR="00B07853">
        <w:rPr/>
        <w:t xml:space="preserve"> Mystery Symbols land a lot more often </w:t>
      </w:r>
      <w:r w:rsidR="00A81637">
        <w:rPr/>
        <w:t>with a</w:t>
      </w:r>
      <w:r w:rsidR="00B07853">
        <w:rPr/>
        <w:t xml:space="preserve"> higher chance to reveal wilds and coin reveals</w:t>
      </w:r>
      <w:r w:rsidR="00B07853">
        <w:rPr/>
        <w:t xml:space="preserve">.  </w:t>
      </w:r>
      <w:r w:rsidR="00B07853">
        <w:rPr/>
        <w:t xml:space="preserve">During Free Spins Mystery Symbols can also </w:t>
      </w:r>
      <w:r w:rsidR="6D9F857D">
        <w:rPr/>
        <w:t>reveal</w:t>
      </w:r>
      <w:r w:rsidR="00B07853">
        <w:rPr/>
        <w:t xml:space="preserve"> +1,</w:t>
      </w:r>
      <w:r w:rsidR="00A81637">
        <w:rPr/>
        <w:t xml:space="preserve"> </w:t>
      </w:r>
      <w:r w:rsidR="00B07853">
        <w:rPr/>
        <w:t xml:space="preserve">+2, and +5 free spin symbols in addition to the </w:t>
      </w:r>
      <w:r w:rsidR="134B329B">
        <w:rPr/>
        <w:t>x</w:t>
      </w:r>
      <w:r w:rsidR="00B07853">
        <w:rPr/>
        <w:t>1-</w:t>
      </w:r>
      <w:r w:rsidR="2D6D947C">
        <w:rPr/>
        <w:t>x</w:t>
      </w:r>
      <w:r w:rsidR="00B07853">
        <w:rPr/>
        <w:t>1000 coins</w:t>
      </w:r>
      <w:r w:rsidR="00B07853">
        <w:rPr/>
        <w:t xml:space="preserve">.  </w:t>
      </w:r>
      <w:r w:rsidR="00B07853">
        <w:rPr/>
        <w:t xml:space="preserve">Landing 3,4,5, or 6 scatters during free spins can also retrigger the free spins with an </w:t>
      </w:r>
      <w:r w:rsidR="00B07853">
        <w:rPr/>
        <w:t>additional</w:t>
      </w:r>
      <w:r w:rsidR="00B07853">
        <w:rPr/>
        <w:t xml:space="preserve"> </w:t>
      </w:r>
      <w:r w:rsidR="00A81637">
        <w:rPr/>
        <w:t>1</w:t>
      </w:r>
      <w:r w:rsidR="00B43C96">
        <w:rPr/>
        <w:t>5</w:t>
      </w:r>
      <w:r w:rsidR="00B07853">
        <w:rPr/>
        <w:t>,</w:t>
      </w:r>
      <w:r w:rsidR="00B43C96">
        <w:rPr/>
        <w:t>3</w:t>
      </w:r>
      <w:r w:rsidR="00A81637">
        <w:rPr/>
        <w:t>0</w:t>
      </w:r>
      <w:r w:rsidR="00B07853">
        <w:rPr/>
        <w:t>,</w:t>
      </w:r>
      <w:r w:rsidR="00B43C96">
        <w:rPr/>
        <w:t>5</w:t>
      </w:r>
      <w:r w:rsidR="00B07853">
        <w:rPr/>
        <w:t xml:space="preserve">0, or </w:t>
      </w:r>
      <w:r w:rsidR="00A81637">
        <w:rPr/>
        <w:t>10</w:t>
      </w:r>
      <w:r w:rsidR="00B07853">
        <w:rPr/>
        <w:t xml:space="preserve">0 free </w:t>
      </w:r>
      <w:r w:rsidR="00B07853">
        <w:rPr/>
        <w:t>spins</w:t>
      </w:r>
      <w:r w:rsidR="00B07853">
        <w:rPr/>
        <w:t xml:space="preserve"> respectively.</w:t>
      </w:r>
    </w:p>
    <w:p w:rsidR="00A23715" w:rsidP="4ABFB8A8" w:rsidRDefault="00A23715" w14:paraId="50AC6525" w14:noSpellErr="1" w14:textId="3100A939">
      <w:pPr>
        <w:pStyle w:val="Normal"/>
      </w:pPr>
    </w:p>
    <w:p w:rsidR="00A23715" w:rsidP="00A23715" w:rsidRDefault="00A23715" w14:paraId="27EC7496" w14:textId="08EE9C48">
      <w:pPr>
        <w:pStyle w:val="Heading2"/>
      </w:pPr>
      <w:r>
        <w:t>RTP</w:t>
      </w:r>
    </w:p>
    <w:p w:rsidRPr="00A23715" w:rsidR="00A23715" w:rsidP="00A23715" w:rsidRDefault="00A23715" w14:paraId="0094B3F5" w14:textId="0AD97D22">
      <w:r w:rsidR="00A23715">
        <w:rPr/>
        <w:t>The Theoretical RTP when playing the game is 94.</w:t>
      </w:r>
      <w:r w:rsidR="68909614">
        <w:rPr/>
        <w:t>1</w:t>
      </w:r>
      <w:r w:rsidR="00A23715">
        <w:rPr/>
        <w:t xml:space="preserve">0%.  When playing with the </w:t>
      </w:r>
      <w:r w:rsidR="44E7A114">
        <w:rPr/>
        <w:t>buy bonus</w:t>
      </w:r>
      <w:r w:rsidR="00A23715">
        <w:rPr/>
        <w:t xml:space="preserve"> the RTP is 94.</w:t>
      </w:r>
      <w:r w:rsidR="4FB9C343">
        <w:rPr/>
        <w:t>3</w:t>
      </w:r>
      <w:r w:rsidR="00A23715">
        <w:rPr/>
        <w:t>%</w:t>
      </w:r>
      <w:r w:rsidR="00A23715">
        <w:rPr/>
        <w:t>.</w:t>
      </w:r>
      <w:r w:rsidR="29A68F4D">
        <w:rPr/>
        <w:t xml:space="preserve">  </w:t>
      </w:r>
      <w:r w:rsidR="29A68F4D">
        <w:rPr/>
        <w:t>Buy bonus may not be available in certain markets.</w:t>
      </w:r>
    </w:p>
    <w:sectPr w:rsidRPr="00A23715" w:rsidR="00A237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10a68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787522"/>
    <w:multiLevelType w:val="hybridMultilevel"/>
    <w:tmpl w:val="D8E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3241E7"/>
    <w:multiLevelType w:val="hybridMultilevel"/>
    <w:tmpl w:val="BBE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191677"/>
    <w:multiLevelType w:val="hybridMultilevel"/>
    <w:tmpl w:val="275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680933808">
    <w:abstractNumId w:val="0"/>
  </w:num>
  <w:num w:numId="2" w16cid:durableId="1929580848">
    <w:abstractNumId w:val="2"/>
  </w:num>
  <w:num w:numId="3" w16cid:durableId="69627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53"/>
    <w:rsid w:val="00010C83"/>
    <w:rsid w:val="002571BD"/>
    <w:rsid w:val="00413070"/>
    <w:rsid w:val="00505BCA"/>
    <w:rsid w:val="007D2EA3"/>
    <w:rsid w:val="00882C69"/>
    <w:rsid w:val="008A5FD8"/>
    <w:rsid w:val="00A228CB"/>
    <w:rsid w:val="00A23715"/>
    <w:rsid w:val="00A81637"/>
    <w:rsid w:val="00AC4EE4"/>
    <w:rsid w:val="00B07853"/>
    <w:rsid w:val="00B43C96"/>
    <w:rsid w:val="00BE6199"/>
    <w:rsid w:val="00DD69B0"/>
    <w:rsid w:val="00FCCFBA"/>
    <w:rsid w:val="01A98650"/>
    <w:rsid w:val="0CEE8443"/>
    <w:rsid w:val="10650BF0"/>
    <w:rsid w:val="134B329B"/>
    <w:rsid w:val="13E38BBA"/>
    <w:rsid w:val="13F3CDCA"/>
    <w:rsid w:val="17643B1C"/>
    <w:rsid w:val="182DA39C"/>
    <w:rsid w:val="1A8E8821"/>
    <w:rsid w:val="1B3E8315"/>
    <w:rsid w:val="1B57AB72"/>
    <w:rsid w:val="1C63AD8E"/>
    <w:rsid w:val="1F1CABF8"/>
    <w:rsid w:val="20BBCF04"/>
    <w:rsid w:val="21221914"/>
    <w:rsid w:val="21E09153"/>
    <w:rsid w:val="21FE0EFC"/>
    <w:rsid w:val="22E3C8B5"/>
    <w:rsid w:val="237C61B4"/>
    <w:rsid w:val="23DCE7C1"/>
    <w:rsid w:val="23F8D361"/>
    <w:rsid w:val="24B43216"/>
    <w:rsid w:val="24E5655B"/>
    <w:rsid w:val="26E01773"/>
    <w:rsid w:val="29A68F4D"/>
    <w:rsid w:val="2A9B5E9A"/>
    <w:rsid w:val="2CD710FD"/>
    <w:rsid w:val="2D6D947C"/>
    <w:rsid w:val="2E69D1F3"/>
    <w:rsid w:val="3CEE588C"/>
    <w:rsid w:val="3D9F309E"/>
    <w:rsid w:val="3EC9F19B"/>
    <w:rsid w:val="41A6F746"/>
    <w:rsid w:val="42BC9449"/>
    <w:rsid w:val="42F86EC2"/>
    <w:rsid w:val="44E7A114"/>
    <w:rsid w:val="452CD310"/>
    <w:rsid w:val="45333ED2"/>
    <w:rsid w:val="4923E847"/>
    <w:rsid w:val="4ABFB8A8"/>
    <w:rsid w:val="4AC7A62E"/>
    <w:rsid w:val="4DCB58DE"/>
    <w:rsid w:val="4FB9C343"/>
    <w:rsid w:val="540EE34D"/>
    <w:rsid w:val="54A1552E"/>
    <w:rsid w:val="559948C8"/>
    <w:rsid w:val="563D258F"/>
    <w:rsid w:val="5EAD4175"/>
    <w:rsid w:val="6650597F"/>
    <w:rsid w:val="68909614"/>
    <w:rsid w:val="6896DB31"/>
    <w:rsid w:val="69E19EBA"/>
    <w:rsid w:val="6D4C8F90"/>
    <w:rsid w:val="6D9F857D"/>
    <w:rsid w:val="706750AA"/>
    <w:rsid w:val="736F58A3"/>
    <w:rsid w:val="7572025F"/>
    <w:rsid w:val="76500534"/>
    <w:rsid w:val="7A05994B"/>
    <w:rsid w:val="7E8ECE60"/>
    <w:rsid w:val="7FF6E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291B"/>
  <w15:chartTrackingRefBased/>
  <w15:docId w15:val="{D8F9A898-5DB0-1F45-9369-400FE3B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7853"/>
    <w:pPr>
      <w:suppressAutoHyphens/>
      <w:autoSpaceDN w:val="0"/>
      <w:spacing w:after="160" w:line="256" w:lineRule="auto"/>
    </w:pPr>
    <w:rPr>
      <w:rFonts w:ascii="Calibri" w:hAnsi="Calibri" w:eastAsia="Calibri" w:cs="Times New Roman"/>
      <w:kern w:val="3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8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63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07853"/>
    <w:rPr>
      <w:rFonts w:asciiTheme="majorHAnsi" w:hAnsiTheme="majorHAnsi" w:eastAsiaTheme="majorEastAsia" w:cstheme="majorBidi"/>
      <w:color w:val="2F5496" w:themeColor="accent1" w:themeShade="BF"/>
      <w:kern w:val="3"/>
      <w:sz w:val="26"/>
      <w:szCs w:val="26"/>
      <w:lang w:val="en-GB"/>
    </w:rPr>
  </w:style>
  <w:style w:type="paragraph" w:styleId="ListParagraph">
    <w:name w:val="List Paragraph"/>
    <w:basedOn w:val="Normal"/>
    <w:rsid w:val="00B0785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A81637"/>
    <w:rPr>
      <w:rFonts w:asciiTheme="majorHAnsi" w:hAnsiTheme="majorHAnsi" w:eastAsiaTheme="majorEastAsia" w:cstheme="majorBidi"/>
      <w:color w:val="1F3763" w:themeColor="accent1" w:themeShade="7F"/>
      <w:kern w:val="3"/>
      <w:lang w:val="en-GB"/>
    </w:rPr>
  </w:style>
  <w:style w:type="character" w:styleId="normaltextrun" w:customStyle="1">
    <w:name w:val="normaltextrun"/>
    <w:basedOn w:val="DefaultParagraphFont"/>
    <w:rsid w:val="00A2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FDA1FA95-5C9E-437B-9229-357DAF326609}"/>
</file>

<file path=customXml/itemProps2.xml><?xml version="1.0" encoding="utf-8"?>
<ds:datastoreItem xmlns:ds="http://schemas.openxmlformats.org/officeDocument/2006/customXml" ds:itemID="{CC31EF7D-549F-412C-9F62-DA06D78BDB72}"/>
</file>

<file path=customXml/itemProps3.xml><?xml version="1.0" encoding="utf-8"?>
<ds:datastoreItem xmlns:ds="http://schemas.openxmlformats.org/officeDocument/2006/customXml" ds:itemID="{72007DA0-C79F-4825-A1AF-9E187DF4BB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Stoveld</dc:creator>
  <keywords/>
  <dc:description/>
  <lastModifiedBy>David Stoveld</lastModifiedBy>
  <revision>7</revision>
  <dcterms:created xsi:type="dcterms:W3CDTF">2023-09-12T07:45:00.0000000Z</dcterms:created>
  <dcterms:modified xsi:type="dcterms:W3CDTF">2024-01-26T12:57:13.4753756Z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2023-07-18T10:08:47Z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5be2af38-ab8c-4917-8cc5-3903e91bb9a8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