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ackground/>
  <w:body>
    <w:p>
      <w:r>
        <w:rPr>
          <w:b/>
          <w:bCs/>
          <w:sz w:val="44"/>
          <w:szCs w:val="44"/>
        </w:rPr>
        <w:t xml:space="preserve">Light The Lamp 游戏帮助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体验最棒的冰上表演，点亮溜冰场的灯！通过互动玩家射击大胜，玩家可以在人群疯狂的同时获得身临其境的体验。赢得多达 75 次 free spins 的人生游戏。该游戏是第一个展示 Spectacular Link™ 的游戏，包括 Feature Spin™ 和 购买功能 如适用。保证令人兴奋的娱乐体验！</w:t>
      </w:r>
    </w:p>
    <w:p>
      <w:r>
        <w:rPr>
          <w:b/>
          <w:bCs/>
          <w:sz w:val="44"/>
          <w:szCs w:val="44"/>
        </w:rPr>
        <w:t xml:space="preserve">一般信息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 中有 25 条胜利线。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所有奖励（除 scatters 外）支付任何相邻的从左到右的获胜组合，从基本游戏中最左边的卷轴开始。</w:t>
      </w:r>
    </w:p>
    <w:p>
      <w:r>
        <w:rPr>
          <w:b/>
          <w:bCs/>
          <w:sz w:val="44"/>
          <w:szCs w:val="44"/>
        </w:rPr>
        <w:t xml:space="preserve">一般信息表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游戏类型 - 视频插槽;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支付线数量 - 25行;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卷轴和行数 - 5x3;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返回播放器 - 86.16%;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Feature Spin™  返回播放器 (RTP) 10 free spins - 86.14%;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购买功能返回播放器 (RTP) 10 free spins - 86.11%;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在任何基本游戏旋转期间，Wild 符号随机落在转轴上，并计算任何获胜。然后 Wild 符号锁定到位并奖励免费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如果所有卷轴位置都填满了 Wild 符号，则将奖励固定的赢奖金额（x100 赌注）并且不会发生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 3、4 或 5 个 Free Spins 符号落在卷轴上时，它分别奖励 10、20 或 75 Free Spins。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 Re-spin 功能在每次 Free Spin 时触发。 Re-spins 不计入 Free Spins 总数。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功能期间没有可用的 Free Spins 符号。Free Spins 无法重新触发。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功能在单击 Free Spins 功能弹出窗口上的“开始”按钮后或超时后启动。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特色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个或更多价值符号和/或底池符号触发 Spectacular Link™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可能的值符号是：x1、x2、x3、x4、x5、x10、x15、x20、x25。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可能的底池符号是：Mini (x50)、Minor (x100)、Major (x250)。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 Spectacular Link™ 功能期间，游戏卷轴和行分别扩展到 7x5。在 Spectacular Link™ 功能期间，只有价值符号和底池符号处于活动状态。触发 Spectacular Link™ 功能的符号将保留在卷轴上的相同位置，而其他所有符号将消失。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随机选择 1 到 3 个卷轴单元用于 Spectacular Link™ 功能的升级。只有当符号落在相应的卷轴单元格上时，升级才会激活。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当一个符号落在 Spinner 或 Whistle 单元格上时，随机数量的空卷轴位置将填充与落在单元格上相同的现金/底池值。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当符号落在 Elimination 单元格上时，x1 值符号无法在下一次旋转时落在卷轴上。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Spectacular Link™ 功能从 3 次旋转开始，每次出现新的价值符号和/或底池符号时，它都会锁定到位，直到 Spectacular Link™ 功能结束并且旋转计数重置回 3。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20 时，出现在视野中的所有价值符号都将乘以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40 时，出现在视野中的所有价值符号将再次乘以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当没有 re-spins 剩余或 re-spin 总数达到 40 时，将奖励所有落地值和底池符号的总和，并且 Spectacular Link™ 功能结束。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如果所有单元格都填满了符号，则奖励 Grand (x500) 奖池或所有落地价值和奖池符号的总和，并且 Spectacular Link™ 功能结束。收集更高的奖励：例如。如果所有落地价值/底池符号的总和高于 Grand 底池，则奖励符号总和。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购买功能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购买功能是另一种立即触发 10 Free Spins 的方法。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FEATURE SPIN™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触发 10 次 Free Spins 的其他方式。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 Feature Spin™ 賽前遊戲期間，只有一種遊戲模式。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每个游戏仅在转轴上使用 scatters 符号。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他们使用具有以下奖项的单一胜利线进行比赛：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在转轴上匹配 3 scatters 以赢得 Free Spins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赌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在游戏中赢得任何奖金后，通过“赌博”按钮进入赌博功能。选择一种颜色或花色来玩赌博功能。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发了一张牌。每张牌都是从一副新的 52 张牌中抽取的。如果选择了正确的颜色，则赌博金额会加倍，如果选择正确的花色，则赌博金额会增加四倍。如果不正确，赌局就输了。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按收集按钮退出赌博功能。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您最多可以赌博 5 次或直到赢取金额大于 £250,000.00 英镑。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赌博功能最多可赢取 £250,000.00 英镑。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当游戏奖金大于 £125,000.00 英镑时，赌博功能不可用。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赌博功能将返回 100% 的平均支出。请注意，这并不意味着每场比赛或一系列比赛都会返回这个百分比。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每次赌博的结果都是随机的，不受先前结果的影响。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赌博通过赌博开关在设置中启用/禁用。如果没有选择，赌博将超时并收取任何奖金。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如果没有选择，赌博将超时并收取任何奖金。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投注机会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一旦玩家的余额变得少于最后一次旋转投注金额，投注机会就会被激活。拨号盘变为活动状态。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绿色部分表示成功投注机会的几率。降落在绿色是一个成功的赌注机会，红色是一个失败的赌注机会。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按下旋转时，指针将旋转。如果降落在果岭上，则以与激活下注机会之前使用的相同赌注水平奖励转轴。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如果红色着陆，则取剩余余额。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当按下取消按钮时，屏幕从下注机会变为游戏，不会从余额中扣除任何费用。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投注机会通过投注机会切换在设置中禁用/启用。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WILD RE-SPIN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在任何基本游戏旋转期间，Wild 符号随机落在转轴上，并计算任何获胜。然后 Wild 符号锁定到位并奖励免费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如果所有卷轴位置都填满了 Wild 符号，则将奖励固定的赢奖金额（x100 赌注）并且不会发生 re-spin。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Free Spins 功能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 3、4 或 5 个 Free Spins 符号落在卷轴上时，它分别奖励 10、20 或 75 Free Spins。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 Re-spin 功能在每次 Free Spin 时触发。 Re-spins 不计入 Free Spins 总数。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功能期间没有可用的 Free Spins 符号。Free Spins 无法重新触发。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功能在单击 Free Spins 功能弹出窗口上的“开始”按钮后或超时后启动。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SPECTACULAR LINK™ 特色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4 个或更多价值符号和/或底池符号触发 Spectacular Link™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可能的值符号是：x1、x2、x3、x4、x5、x10、x15、x20、x25。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可能的底池符号是：Mini (x50)、Minor (x100)、Major (x250)。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在 Spectacular Link™ 功能期间，游戏卷轴和行分别扩展到 7x5。在 Spectacular Link™ 功能期间，只有价值符号和底池符号处于活动状态。触发 Spectacular Link™ 功能的符号将保留在卷轴上的相同位置，而其他所有符号将消失。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随机选择 1 到 3 个卷轴单元用于 Spectacular Link™ 功能的升级。只有当符号落在相应的卷轴单元格上时，升级才会激活。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当一个符号落在 Spinner 或 Whistle 单元格上时，随机数量的空卷轴位置将填充与落在单元格上相同的现金/底池值。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当符号落在 Elimination 单元格上时，x1 值符号无法在下一次旋转时落在卷轴上。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Spectacular Link™ 功能从 3 次旋转开始，每次出现新的价值符号和/或底池符号时，它都会锁定到位，直到 Spectacular Link™ 功能结束并且旋转计数重置回 3。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20 时，出现在视野中的所有价值符号都将乘以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当总 re-spin 数量达到 40 时，出现在视野中的所有价值符号将再次乘以 x2。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当没有 re-spins 剩余或 re-spin 总数达到 40 时，将奖励所有落地值和底池符号的总和，并且 Spectacular Link™ 功能结束。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如果所有单元格都填满了符号，则奖励 Grand (x500) 奖池或所有落地价值和奖池符号的总和，并且 Spectacular Link™ 功能结束。收集更高的奖励：例如。如果所有落地价值/底池符号的总和高于 Grand 底池，则奖励符号总和。</w:t>
      </w:r>
    </w:p>
    <w:p>
      <w:r>
        <w:rPr>
          <w:b/>
          <w:bCs/>
          <w:sz w:val="44"/>
          <w:szCs w:val="44"/>
        </w:rPr>
        <w:t xml:space="preserve">玩游戏</w:t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赌注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要玩一轮，请使用 +/- 按钮配置您的投注。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旋转选项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单击旋转按钮或按空格键旋转。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空格键通过空格键在设置中禁用/启用旋转切换。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为了更快地玩回合，玩家可以使用 涡轮 选项。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涡轮 – 卷轴旋转和停止更快，无需额外动画。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涡轮 可以通过按住空格键或从汉堡菜单中打开来激活。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支付规则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获胜组合从最左边的卷轴开始支付到最右边的卷轴。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获胜组合和支出根据游戏的“支付表”计算，可通过“设置”按钮访问。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所有奖励（除了 scatters）仅在有效获胜线上支付。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最高的胜利只支付每条有效的胜利线。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故障使所有付款无效。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符号替代除 scatter 之外的所有胜利。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如果发生游戏断开连接或游戏故障并且您重新启动游戏，您的余额将重置为中断发生前的金额。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所有未由玩家完成的开放会话，以及这些会话的任何未来交易，将在最多90天和至少7天之后终止，具体取决于玩家的居住地。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请注意，每个帐户在任何时候都只允许玩一个游戏。因此，不应在多个设备上玩游戏，或在同一设备上同时玩多个游戏。这样做可能会导致各种错误。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为获得最佳游戏体验，建议使用最新版本的软件。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功能中的支付规则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从 Feature Spin™ 触发的 Free Spins 以对应于 Feature Spin™ 赌注的基础游戏赌注进行。要查看相应的基础游戏股份，请在 Feature Spin™ 模式下打开 薪水表。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Free Spins 胜利被添加到线路胜利中。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允许以当前选择的赌注自动玩预定轮数的游戏。 Autoplay 菜单可通过“自动”按钮访问。在 总旋转 字段中选择 Autoplay 轮数。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Autoplay 限制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损失限制 - Autoplay 将在达到损失限制之前的最后一次旋转时停止。 Autoplay 损失限额应高于您的总投注额。
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停止在上面的胜利 - 当组合奖金的中奖金额达到设定的金额限制时，Autoplay 功能将停止。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停止奖金 功能 - Autoplay 功能将在游戏进行到任何特色回合时停止：Wild Re-spin 功能、Free Spins 功能和 Spectacular Link™ 功能。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当满足限制条件时，Autoplay 将停止，并且相关的弹出消息将出现在屏幕中间。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Light The Lamp: 客户 v0.0.25 (CGE v2.3.1.0), 服务器 v1.0.0.0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  <w:t xml:space="preserve">支付规则</w:t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获胜组合从最左边的卷轴开始支付到最右边的卷轴。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获胜组合和支出根据游戏的“支付表”计算，可通过“设置”按钮访问。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所有奖励（除了 scatters）仅在有效获胜线上支付。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最高的胜利只支付每条有效的胜利线。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故障使所有付款无效。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Wilds 符号替代除 scatter 之外的所有胜利。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如果发生游戏断开连接或游戏故障并且您重新启动游戏，您的余额将重置为中断发生前的金额。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所有未由玩家完成的开放会话，以及这些会话的任何未来交易，将在最多90天和至少7天之后终止，具体取决于玩家的居住地。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请注意，每个帐户在任何时候都只允许玩一个游戏。因此，不应在多个设备上玩游戏，或在同一设备上同时玩多个游戏。这样做可能会导致各种错误。</w:t>
      </w:r>
    </w:p>
    <w:p>
      <w:r>
        <w:rPr>
          <w:b/>
          <w:bCs/>
          <w:sz w:val="44"/>
          <w:szCs w:val="44"/>
        </w:rPr>
      </w:r>
      <w:r>
        <w:rPr>
          <w:b/>
          <w:bCs/>
          <w:sz w:val="32"/>
          <w:szCs w:val="32"/>
        </w:rPr>
      </w:r>
      <w:r>
        <w:rPr>
          <w:b/>
          <w:bCs/>
          <w:sz w:val="44"/>
          <w:szCs w:val="44"/>
        </w:rPr>
      </w:r>
      <w:r>
        <w:rPr>
          <w:sz w:val="24"/>
          <w:szCs w:val="24"/>
        </w:rPr>
        <w:t xml:space="preserve">为获得最佳游戏体验，建议使用最新版本的软件。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3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3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E19DEE23B9884E92D82BCF69B845EF" ma:contentTypeVersion="16" ma:contentTypeDescription="Create a new document." ma:contentTypeScope="" ma:versionID="2e3db2b2b624480ce770736c84216628">
  <xsd:schema xmlns:xsd="http://www.w3.org/2001/XMLSchema" xmlns:xs="http://www.w3.org/2001/XMLSchema" xmlns:p="http://schemas.microsoft.com/office/2006/metadata/properties" xmlns:ns2="22f695c2-b2dc-4df9-87ae-ad0467d1da7b" xmlns:ns3="7a315ee5-8fd3-49be-9565-269b5c31e81a" targetNamespace="http://schemas.microsoft.com/office/2006/metadata/properties" ma:root="true" ma:fieldsID="2085a0bc19fcb90f5fa1e946361bad8f" ns2:_="" ns3:_="">
    <xsd:import namespace="22f695c2-b2dc-4df9-87ae-ad0467d1da7b"/>
    <xsd:import namespace="7a315ee5-8fd3-49be-9565-269b5c31e8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95c2-b2dc-4df9-87ae-ad0467d1da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bc64df7-5fe1-4872-8e08-de13882521d5}" ma:internalName="TaxCatchAll" ma:showField="CatchAllData" ma:web="22f695c2-b2dc-4df9-87ae-ad0467d1da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5ee5-8fd3-49be-9565-269b5c31e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1707f21-cf68-4afa-8119-95b081c472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315ee5-8fd3-49be-9565-269b5c31e81a">
      <Terms xmlns="http://schemas.microsoft.com/office/infopath/2007/PartnerControls"/>
    </lcf76f155ced4ddcb4097134ff3c332f>
    <TaxCatchAll xmlns="22f695c2-b2dc-4df9-87ae-ad0467d1da7b" xsi:nil="true"/>
  </documentManagement>
</p:properties>
</file>

<file path=customXml/itemProps1.xml><?xml version="1.0" encoding="utf-8"?>
<ds:datastoreItem xmlns:ds="http://schemas.openxmlformats.org/officeDocument/2006/customXml" ds:itemID="{EB765B0E-7A46-4D1F-B560-2527AE9CE8BA}"/>
</file>

<file path=customXml/itemProps2.xml><?xml version="1.0" encoding="utf-8"?>
<ds:datastoreItem xmlns:ds="http://schemas.openxmlformats.org/officeDocument/2006/customXml" ds:itemID="{BF9F263A-329B-4651-AA7A-9530538F24CE}"/>
</file>

<file path=customXml/itemProps3.xml><?xml version="1.0" encoding="utf-8"?>
<ds:datastoreItem xmlns:ds="http://schemas.openxmlformats.org/officeDocument/2006/customXml" ds:itemID="{DF9BC8A9-E91E-4F9D-BE50-8BDBA874DE40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2023-06-11T20:45:48Z</dcterms:created>
  <dcterms:modified xsi:type="dcterms:W3CDTF">2023-06-11T20:45:48Z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0x0101004DE19DEE23B9884E92D82BCF69B845EF</vt:lpwstr>
  </property>
</Properties>
</file>