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Βοήθεια παιχνιδιού</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Ζήστε το καλύτερο σόου στον πάγο και ανάψτε τη λάμπα στο παγοδρόμιο! Με έναν διαδραστικό παίκτη που πυροβολεί για μεγάλες νίκες, οι παίκτες απολαμβάνουν μια συναρπαστική εμπειρία ενώ το πλήθος ξεσπά. Κερδίστε έως και 75 free spins για το παιχνίδι της ζωής σας. Το παιχνίδι είναι το πρώτο που παρουσιάζει το Spectacular Link™, συμπεριλαμβανομένων των Feature Spin™ και Λειτουργία αγοράς  όπου ισχύει. Μια συναρπαστική διασκεδαστική εμπειρία είναι εγγυημένη!</w:t>
      </w:r>
    </w:p>
    <w:p>
      <w:r>
        <w:rPr>
          <w:b/>
          <w:bCs/>
          <w:sz w:val="44"/>
          <w:szCs w:val="44"/>
        </w:rPr>
        <w:t xml:space="preserve">Γενικές πληροφορίες</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Υπάρχουν 25 γραμμές νίκης στο Light The Lamp.</w:t>
      </w:r>
    </w:p>
    <w:p>
      <w:r>
        <w:rPr>
          <w:b/>
          <w:bCs/>
          <w:sz w:val="44"/>
          <w:szCs w:val="44"/>
        </w:rPr>
      </w:r>
      <w:r>
        <w:rPr>
          <w:b/>
          <w:bCs/>
          <w:sz w:val="32"/>
          <w:szCs w:val="32"/>
        </w:rPr>
      </w:r>
      <w:r>
        <w:rPr>
          <w:b/>
          <w:bCs/>
          <w:sz w:val="44"/>
          <w:szCs w:val="44"/>
        </w:rPr>
      </w:r>
      <w:r>
        <w:rPr>
          <w:sz w:val="24"/>
          <w:szCs w:val="24"/>
        </w:rPr>
        <w:t xml:space="preserve">Όλα τα βραβεία (εκτός από τα scatters) πληρώνουν για οποιονδήποτε γειτονικό συνδυασμό από αριστερά προς τα δεξιά, ξεκινώντας από τον αριστερό κύλινδρο κατά τη διάρκεια του βασικού παιχνιδιού.</w:t>
      </w:r>
    </w:p>
    <w:p>
      <w:r>
        <w:rPr>
          <w:b/>
          <w:bCs/>
          <w:sz w:val="44"/>
          <w:szCs w:val="44"/>
        </w:rPr>
        <w:t xml:space="preserve">Πίνακας γενικών πληροφοριών</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Είδος του παιχνιδιού - Βίντεο κουλοχέρης;</w:t>
      </w:r>
    </w:p>
    <w:p>
      <w:r>
        <w:rPr>
          <w:b/>
          <w:bCs/>
          <w:sz w:val="44"/>
          <w:szCs w:val="44"/>
        </w:rPr>
      </w:r>
      <w:r>
        <w:rPr>
          <w:b/>
          <w:bCs/>
          <w:sz w:val="32"/>
          <w:szCs w:val="32"/>
        </w:rPr>
      </w:r>
      <w:r>
        <w:rPr>
          <w:b/>
          <w:bCs/>
          <w:sz w:val="44"/>
          <w:szCs w:val="44"/>
        </w:rPr>
      </w:r>
      <w:r>
        <w:rPr>
          <w:sz w:val="24"/>
          <w:szCs w:val="24"/>
        </w:rPr>
        <w:t xml:space="preserve">Αριθμός γραμμών πληρωμής - 25 γραμμές;</w:t>
      </w:r>
    </w:p>
    <w:p>
      <w:r>
        <w:rPr>
          <w:b/>
          <w:bCs/>
          <w:sz w:val="44"/>
          <w:szCs w:val="44"/>
        </w:rPr>
      </w:r>
      <w:r>
        <w:rPr>
          <w:b/>
          <w:bCs/>
          <w:sz w:val="32"/>
          <w:szCs w:val="32"/>
        </w:rPr>
      </w:r>
      <w:r>
        <w:rPr>
          <w:b/>
          <w:bCs/>
          <w:sz w:val="44"/>
          <w:szCs w:val="44"/>
        </w:rPr>
      </w:r>
      <w:r>
        <w:rPr>
          <w:sz w:val="24"/>
          <w:szCs w:val="24"/>
        </w:rPr>
        <w:t xml:space="preserve">Αριθμός  κυλίνδρων και σειρών - 5x3;</w:t>
      </w:r>
    </w:p>
    <w:p>
      <w:r>
        <w:rPr>
          <w:b/>
          <w:bCs/>
          <w:sz w:val="44"/>
          <w:szCs w:val="44"/>
        </w:rPr>
      </w:r>
      <w:r>
        <w:rPr>
          <w:b/>
          <w:bCs/>
          <w:sz w:val="32"/>
          <w:szCs w:val="32"/>
        </w:rPr>
      </w:r>
      <w:r>
        <w:rPr>
          <w:b/>
          <w:bCs/>
          <w:sz w:val="44"/>
          <w:szCs w:val="44"/>
        </w:rPr>
      </w:r>
      <w:r>
        <w:rPr>
          <w:sz w:val="24"/>
          <w:szCs w:val="24"/>
        </w:rPr>
        <w:t xml:space="preserve">Επιστροφή στον παίκτη - 86,16%;</w:t>
      </w:r>
    </w:p>
    <w:p>
      <w:r>
        <w:rPr>
          <w:b/>
          <w:bCs/>
          <w:sz w:val="44"/>
          <w:szCs w:val="44"/>
        </w:rPr>
      </w:r>
      <w:r>
        <w:rPr>
          <w:b/>
          <w:bCs/>
          <w:sz w:val="32"/>
          <w:szCs w:val="32"/>
        </w:rPr>
      </w:r>
      <w:r>
        <w:rPr>
          <w:b/>
          <w:bCs/>
          <w:sz w:val="44"/>
          <w:szCs w:val="44"/>
        </w:rPr>
      </w:r>
      <w:r>
        <w:rPr>
          <w:sz w:val="24"/>
          <w:szCs w:val="24"/>
        </w:rPr>
        <w:t xml:space="preserve">Feature Spin™ επιστροφή προς τον παίκτη (RTP) 10 free spins - 86,14%;</w:t>
      </w:r>
    </w:p>
    <w:p>
      <w:r>
        <w:rPr>
          <w:b/>
          <w:bCs/>
          <w:sz w:val="44"/>
          <w:szCs w:val="44"/>
        </w:rPr>
      </w:r>
      <w:r>
        <w:rPr>
          <w:b/>
          <w:bCs/>
          <w:sz w:val="32"/>
          <w:szCs w:val="32"/>
        </w:rPr>
      </w:r>
      <w:r>
        <w:rPr>
          <w:b/>
          <w:bCs/>
          <w:sz w:val="44"/>
          <w:szCs w:val="44"/>
        </w:rPr>
      </w:r>
      <w:r>
        <w:rPr>
          <w:sz w:val="24"/>
          <w:szCs w:val="24"/>
        </w:rPr>
        <w:t xml:space="preserve">Λειτουργία αγοράς επιστροφή προς τον παίκτη (RTP) 10 free spins - 86,11%;</w:t>
      </w:r>
    </w:p>
    <w:p>
      <w:r>
        <w:rPr>
          <w:b/>
          <w:bCs/>
          <w:sz w:val="44"/>
          <w:szCs w:val="44"/>
        </w:rPr>
      </w:r>
      <w:r>
        <w:rPr>
          <w:b/>
          <w:bCs/>
          <w:sz w:val="32"/>
          <w:szCs w:val="32"/>
        </w:rPr>
        <w:t xml:space="preserve">ΧΑΡΑΚΤΗΡΙΣΤΙΚΟ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Κατά τη διάρκεια οποιουδήποτε βασικού παιχνιδιού, τυχαία, τα σύμβολα Wild προσγειώνονται στους τροχούς και υπολογίζονται τυχόν κέρδη. Στη συνέχεια, τα σύμβολα Wild κλειδώνουν στη θέση τους και απονέμουν ένα δωρεάν re-spin.</w:t>
      </w:r>
    </w:p>
    <w:p>
      <w:r>
        <w:rPr>
          <w:b/>
          <w:bCs/>
          <w:sz w:val="44"/>
          <w:szCs w:val="44"/>
        </w:rPr>
      </w:r>
      <w:r>
        <w:rPr>
          <w:b/>
          <w:bCs/>
          <w:sz w:val="32"/>
          <w:szCs w:val="32"/>
        </w:rPr>
      </w:r>
      <w:r>
        <w:rPr>
          <w:b/>
          <w:bCs/>
          <w:sz w:val="44"/>
          <w:szCs w:val="44"/>
        </w:rPr>
      </w:r>
      <w:r>
        <w:rPr>
          <w:sz w:val="24"/>
          <w:szCs w:val="24"/>
        </w:rPr>
        <w:t xml:space="preserve">Εάν όλες οι θέσεις κυλίνδρων γεμίσουν με το σύμβολο Wild, απονέμεται το σταθερό ποσό νίκης (χ100 ποντάρισμα) και δεν προκύπτει re-spin.</w:t>
      </w:r>
    </w:p>
    <w:p>
      <w:r>
        <w:rPr>
          <w:b/>
          <w:bCs/>
          <w:sz w:val="44"/>
          <w:szCs w:val="44"/>
        </w:rPr>
      </w:r>
      <w:r>
        <w:rPr>
          <w:b/>
          <w:bCs/>
          <w:sz w:val="32"/>
          <w:szCs w:val="32"/>
        </w:rPr>
        <w:t xml:space="preserve">Λειτουργία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Όταν 3, 4 ή 5 σύμβολα Free Spins προσγειώνονται στους τροχούς, απονέμει 10, 20 ή 75 Free Spins αντίστοιχα.</w:t>
      </w:r>
    </w:p>
    <w:p>
      <w:r>
        <w:rPr>
          <w:b/>
          <w:bCs/>
          <w:sz w:val="44"/>
          <w:szCs w:val="44"/>
        </w:rPr>
      </w:r>
      <w:r>
        <w:rPr>
          <w:b/>
          <w:bCs/>
          <w:sz w:val="32"/>
          <w:szCs w:val="32"/>
        </w:rPr>
      </w:r>
      <w:r>
        <w:rPr>
          <w:b/>
          <w:bCs/>
          <w:sz w:val="44"/>
          <w:szCs w:val="44"/>
        </w:rPr>
      </w:r>
      <w:r>
        <w:rPr>
          <w:sz w:val="24"/>
          <w:szCs w:val="24"/>
        </w:rPr>
        <w:t xml:space="preserve">Η λειτουργία Wild Re-spin ενεργοποιείται κάθε Free Spin. Οι Re-spins δεν υπολογίζονται ως μέρος του συνόλου των Free Spins.</w:t>
      </w:r>
    </w:p>
    <w:p>
      <w:r>
        <w:rPr>
          <w:b/>
          <w:bCs/>
          <w:sz w:val="44"/>
          <w:szCs w:val="44"/>
        </w:rPr>
      </w:r>
      <w:r>
        <w:rPr>
          <w:b/>
          <w:bCs/>
          <w:sz w:val="32"/>
          <w:szCs w:val="32"/>
        </w:rPr>
      </w:r>
      <w:r>
        <w:rPr>
          <w:b/>
          <w:bCs/>
          <w:sz w:val="44"/>
          <w:szCs w:val="44"/>
        </w:rPr>
      </w:r>
      <w:r>
        <w:rPr>
          <w:sz w:val="24"/>
          <w:szCs w:val="24"/>
        </w:rPr>
        <w:t xml:space="preserve">Δεν υπάρχουν διαθέσιμα σύμβολα Free Spins κατά τη λειτουργία Free Spins. Δεν είναι δυνατή η εκ νέου ενεργοποίηση του Free Spins.</w:t>
      </w:r>
    </w:p>
    <w:p>
      <w:r>
        <w:rPr>
          <w:b/>
          <w:bCs/>
          <w:sz w:val="44"/>
          <w:szCs w:val="44"/>
        </w:rPr>
      </w:r>
      <w:r>
        <w:rPr>
          <w:b/>
          <w:bCs/>
          <w:sz w:val="32"/>
          <w:szCs w:val="32"/>
        </w:rPr>
      </w:r>
      <w:r>
        <w:rPr>
          <w:b/>
          <w:bCs/>
          <w:sz w:val="44"/>
          <w:szCs w:val="44"/>
        </w:rPr>
      </w:r>
      <w:r>
        <w:rPr>
          <w:sz w:val="24"/>
          <w:szCs w:val="24"/>
        </w:rPr>
        <w:t xml:space="preserve">Η λειτουργία Free Spins ξεκινά αφού κάνετε κλικ στο κουμπί "Έναρξη" στο αναδυόμενο παράθυρο της λειτουργίας Free Spins ή μετά τη λήξη του χρόνου.</w:t>
      </w:r>
    </w:p>
    <w:p>
      <w:r>
        <w:rPr>
          <w:b/>
          <w:bCs/>
          <w:sz w:val="44"/>
          <w:szCs w:val="44"/>
        </w:rPr>
      </w:r>
      <w:r>
        <w:rPr>
          <w:b/>
          <w:bCs/>
          <w:sz w:val="32"/>
          <w:szCs w:val="32"/>
        </w:rPr>
        <w:t xml:space="preserve">ΧΑΡΑΚΤΗΡΙΣΤΙΚΟ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ή περισσότερα σύμβολα αξίας και/ή σύμβολα ποτ ενεργοποιούν τη λειτουργία Spectacular Link™.</w:t>
      </w:r>
    </w:p>
    <w:p>
      <w:r>
        <w:rPr>
          <w:b/>
          <w:bCs/>
          <w:sz w:val="44"/>
          <w:szCs w:val="44"/>
        </w:rPr>
      </w:r>
      <w:r>
        <w:rPr>
          <w:b/>
          <w:bCs/>
          <w:sz w:val="32"/>
          <w:szCs w:val="32"/>
        </w:rPr>
      </w:r>
      <w:r>
        <w:rPr>
          <w:b/>
          <w:bCs/>
          <w:sz w:val="44"/>
          <w:szCs w:val="44"/>
        </w:rPr>
      </w:r>
      <w:r>
        <w:rPr>
          <w:sz w:val="24"/>
          <w:szCs w:val="24"/>
        </w:rPr>
        <w:t xml:space="preserve">Πιθανά σύμβολα τιμών είναι: x1, x2, x3, x4, x5, x10, x15, x20, x25.</w:t>
      </w:r>
    </w:p>
    <w:p>
      <w:r>
        <w:rPr>
          <w:b/>
          <w:bCs/>
          <w:sz w:val="44"/>
          <w:szCs w:val="44"/>
        </w:rPr>
      </w:r>
      <w:r>
        <w:rPr>
          <w:b/>
          <w:bCs/>
          <w:sz w:val="32"/>
          <w:szCs w:val="32"/>
        </w:rPr>
      </w:r>
      <w:r>
        <w:rPr>
          <w:b/>
          <w:bCs/>
          <w:sz w:val="44"/>
          <w:szCs w:val="44"/>
        </w:rPr>
      </w:r>
      <w:r>
        <w:rPr>
          <w:sz w:val="24"/>
          <w:szCs w:val="24"/>
        </w:rPr>
        <w:t xml:space="preserve">Πιθανά σύμβολα ποτ είναι: Mini (x50), Minor (x100), Major (x250).</w:t>
      </w:r>
    </w:p>
    <w:p>
      <w:r>
        <w:rPr>
          <w:b/>
          <w:bCs/>
          <w:sz w:val="44"/>
          <w:szCs w:val="44"/>
        </w:rPr>
      </w:r>
      <w:r>
        <w:rPr>
          <w:b/>
          <w:bCs/>
          <w:sz w:val="32"/>
          <w:szCs w:val="32"/>
        </w:rPr>
      </w:r>
      <w:r>
        <w:rPr>
          <w:b/>
          <w:bCs/>
          <w:sz w:val="44"/>
          <w:szCs w:val="44"/>
        </w:rPr>
      </w:r>
      <w:r>
        <w:rPr>
          <w:sz w:val="24"/>
          <w:szCs w:val="24"/>
        </w:rPr>
        <w:t xml:space="preserve">Κατά τη διάρκεια της λειτουργίας Spectacular Link™, οι τροχοί και οι σειρές του παιχνιδιού εκτείνονται σε 7x5 αντίστοιχα. Μόνο τα σύμβολα τιμών και τα σύμβολα ποτ είναι ενεργά κατά τη λειτουργία Spectacular Link™. Τα σύμβολα που ενεργοποιούν τη λειτουργία Spectacular Link™ παραμένουν στους κυλίνδρους στις ίδιες θέσεις και όλα τα άλλα εξαφανίζονται.</w:t>
      </w:r>
    </w:p>
    <w:p>
      <w:r>
        <w:rPr>
          <w:b/>
          <w:bCs/>
          <w:sz w:val="44"/>
          <w:szCs w:val="44"/>
        </w:rPr>
      </w:r>
      <w:r>
        <w:rPr>
          <w:b/>
          <w:bCs/>
          <w:sz w:val="32"/>
          <w:szCs w:val="32"/>
        </w:rPr>
      </w:r>
      <w:r>
        <w:rPr>
          <w:b/>
          <w:bCs/>
          <w:sz w:val="44"/>
          <w:szCs w:val="44"/>
        </w:rPr>
      </w:r>
      <w:r>
        <w:rPr>
          <w:sz w:val="24"/>
          <w:szCs w:val="24"/>
        </w:rPr>
        <w:t xml:space="preserve">Επιλέγονται τυχαία από 1 έως 3 κελιά τροχών για αναβαθμίσεις στη λειτουργία Spectacular Link™. Η αναβάθμιση ενεργοποιείται μόνο όταν ένα σύμβολο προσγειωθεί στο αντίστοιχο κελί κυλίνδρων.</w:t>
      </w:r>
    </w:p>
    <w:p>
      <w:r>
        <w:rPr>
          <w:b/>
          <w:bCs/>
          <w:sz w:val="44"/>
          <w:szCs w:val="44"/>
        </w:rPr>
      </w:r>
      <w:r>
        <w:rPr>
          <w:b/>
          <w:bCs/>
          <w:sz w:val="32"/>
          <w:szCs w:val="32"/>
        </w:rPr>
      </w:r>
      <w:r>
        <w:rPr>
          <w:b/>
          <w:bCs/>
          <w:sz w:val="44"/>
          <w:szCs w:val="44"/>
        </w:rPr>
      </w:r>
      <w:r>
        <w:rPr>
          <w:sz w:val="24"/>
          <w:szCs w:val="24"/>
        </w:rPr>
        <w:t xml:space="preserve">Όταν ένα σύμβολο προσγειώνεται στο κελί Spinner ή Whistle, ο τυχαίος αριθμός κενών θέσεων κυλίνδρων συμπληρώνεται με την ίδια αξία μετρητών/pot που προσγειώθηκε στο κελί.</w:t>
      </w:r>
    </w:p>
    <w:p>
      <w:r>
        <w:rPr>
          <w:b/>
          <w:bCs/>
          <w:sz w:val="44"/>
          <w:szCs w:val="44"/>
        </w:rPr>
      </w:r>
      <w:r>
        <w:rPr>
          <w:b/>
          <w:bCs/>
          <w:sz w:val="32"/>
          <w:szCs w:val="32"/>
        </w:rPr>
      </w:r>
      <w:r>
        <w:rPr>
          <w:b/>
          <w:bCs/>
          <w:sz w:val="44"/>
          <w:szCs w:val="44"/>
        </w:rPr>
      </w:r>
      <w:r>
        <w:rPr>
          <w:sz w:val="24"/>
          <w:szCs w:val="24"/>
        </w:rPr>
        <w:t xml:space="preserve">Όταν ένα σύμβολο προσγειώνεται στο κελί Elimination, το σύμβολο της τιμής x1 δεν μπορεί να προσγειωθεί στους κυλίνδρους στις επόμενες περιστροφές.</w:t>
      </w:r>
    </w:p>
    <w:p>
      <w:r>
        <w:rPr>
          <w:b/>
          <w:bCs/>
          <w:sz w:val="44"/>
          <w:szCs w:val="44"/>
        </w:rPr>
      </w:r>
      <w:r>
        <w:rPr>
          <w:b/>
          <w:bCs/>
          <w:sz w:val="32"/>
          <w:szCs w:val="32"/>
        </w:rPr>
      </w:r>
      <w:r>
        <w:rPr>
          <w:b/>
          <w:bCs/>
          <w:sz w:val="44"/>
          <w:szCs w:val="44"/>
        </w:rPr>
      </w:r>
      <w:r>
        <w:rPr>
          <w:sz w:val="24"/>
          <w:szCs w:val="24"/>
        </w:rPr>
        <w:t xml:space="preserve">Η λειτουργία Spectacular Link™ ξεκινά με 3 περιστροφές και κάθε φορά που προσγειώνεται ένα νέο σύμβολο τιμής ή/και σύμβολο δοχείου, κλειδώνει στη θέση του μέχρι το τέλος της λειτουργίας Spectacular Link™ και ο αριθμός περιστροφών επανέρχεται στο 3.</w:t>
      </w:r>
    </w:p>
    <w:p>
      <w:r>
        <w:rPr>
          <w:b/>
          <w:bCs/>
          <w:sz w:val="44"/>
          <w:szCs w:val="44"/>
        </w:rPr>
      </w:r>
      <w:r>
        <w:rPr>
          <w:b/>
          <w:bCs/>
          <w:sz w:val="32"/>
          <w:szCs w:val="32"/>
        </w:rPr>
      </w:r>
      <w:r>
        <w:rPr>
          <w:b/>
          <w:bCs/>
          <w:sz w:val="44"/>
          <w:szCs w:val="44"/>
        </w:rPr>
      </w:r>
      <w:r>
        <w:rPr>
          <w:sz w:val="24"/>
          <w:szCs w:val="24"/>
        </w:rPr>
        <w:t xml:space="preserve">Όταν ο συνολικός αριθμός re-spin φτάσει το 20, όλα τα σύμβολα τιμών που έχουν προσγειωθεί στην προβολή θα πολλαπλασιαστούν επί x2.</w:t>
      </w:r>
    </w:p>
    <w:p>
      <w:r>
        <w:rPr>
          <w:b/>
          <w:bCs/>
          <w:sz w:val="44"/>
          <w:szCs w:val="44"/>
        </w:rPr>
      </w:r>
      <w:r>
        <w:rPr>
          <w:b/>
          <w:bCs/>
          <w:sz w:val="32"/>
          <w:szCs w:val="32"/>
        </w:rPr>
      </w:r>
      <w:r>
        <w:rPr>
          <w:b/>
          <w:bCs/>
          <w:sz w:val="44"/>
          <w:szCs w:val="44"/>
        </w:rPr>
      </w:r>
      <w:r>
        <w:rPr>
          <w:sz w:val="24"/>
          <w:szCs w:val="24"/>
        </w:rPr>
        <w:t xml:space="preserve">Όταν ο συνολικός αριθμός re-spin φτάσει το 40, όλα τα σύμβολα τιμών που έχουν προσγειωθεί στην προβολή θα πολλαπλασιαστούν ξανά με x2.</w:t>
      </w:r>
    </w:p>
    <w:p>
      <w:r>
        <w:rPr>
          <w:b/>
          <w:bCs/>
          <w:sz w:val="44"/>
          <w:szCs w:val="44"/>
        </w:rPr>
      </w:r>
      <w:r>
        <w:rPr>
          <w:b/>
          <w:bCs/>
          <w:sz w:val="32"/>
          <w:szCs w:val="32"/>
        </w:rPr>
      </w:r>
      <w:r>
        <w:rPr>
          <w:b/>
          <w:bCs/>
          <w:sz w:val="44"/>
          <w:szCs w:val="44"/>
        </w:rPr>
      </w:r>
      <w:r>
        <w:rPr>
          <w:sz w:val="24"/>
          <w:szCs w:val="24"/>
        </w:rPr>
        <w:t xml:space="preserve">Όταν δεν έχει απομείνει re-spin ή ο συνολικός αριθμός re-spin φτάσει το 40, απονέμεται το άθροισμα όλων των συμβόλων αξίας προσγείωσης και ποτ και η λειτουργία Spectacular Link™ τελειώνει.</w:t>
      </w:r>
    </w:p>
    <w:p>
      <w:r>
        <w:rPr>
          <w:b/>
          <w:bCs/>
          <w:sz w:val="44"/>
          <w:szCs w:val="44"/>
        </w:rPr>
      </w:r>
      <w:r>
        <w:rPr>
          <w:b/>
          <w:bCs/>
          <w:sz w:val="32"/>
          <w:szCs w:val="32"/>
        </w:rPr>
      </w:r>
      <w:r>
        <w:rPr>
          <w:b/>
          <w:bCs/>
          <w:sz w:val="44"/>
          <w:szCs w:val="44"/>
        </w:rPr>
      </w:r>
      <w:r>
        <w:rPr>
          <w:sz w:val="24"/>
          <w:szCs w:val="24"/>
        </w:rPr>
        <w:t xml:space="preserve">Εάν όλα τα κελιά είναι γεμάτα με σύμβολα, απονέμεται το δοχείο Grand (x500) ή το άθροισμα όλων των συμβόλων αξίας και pot και η δυνατότητα Spectacular Link™ τελειώνει. Το υψηλότερο βραβείο συλλέγεται: π.χ. εάν το συνολικό άθροισμα όλων των συμβόλων αξίας/pot είναι μεγαλύτερο από το ποτ Grand, το άθροισμα των συμβόλων απονέμεται.</w:t>
      </w:r>
    </w:p>
    <w:p>
      <w:r>
        <w:rPr>
          <w:b/>
          <w:bCs/>
          <w:sz w:val="44"/>
          <w:szCs w:val="44"/>
        </w:rPr>
      </w:r>
      <w:r>
        <w:rPr>
          <w:b/>
          <w:bCs/>
          <w:sz w:val="32"/>
          <w:szCs w:val="32"/>
        </w:rPr>
        <w:t xml:space="preserve">ΛΕΙΤΟΥΡΓΊΑ ΑΓΟΡΆΣ</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Η λειτουργία Αγορά είναι ένας επιπλέον τρόπος για να ενεργοποιήσετε 10 Free Spins άμεσα.</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Πρόσθετος τρόπος ενεργοποίησης 10 Free Spins.</w:t>
      </w:r>
    </w:p>
    <w:p>
      <w:r>
        <w:rPr>
          <w:b/>
          <w:bCs/>
          <w:sz w:val="44"/>
          <w:szCs w:val="44"/>
        </w:rPr>
      </w:r>
      <w:r>
        <w:rPr>
          <w:b/>
          <w:bCs/>
          <w:sz w:val="32"/>
          <w:szCs w:val="32"/>
        </w:rPr>
      </w:r>
      <w:r>
        <w:rPr>
          <w:b/>
          <w:bCs/>
          <w:sz w:val="44"/>
          <w:szCs w:val="44"/>
        </w:rPr>
      </w:r>
      <w:r>
        <w:rPr>
          <w:sz w:val="24"/>
          <w:szCs w:val="24"/>
        </w:rPr>
        <w:t xml:space="preserve">Κατά τη διάρκεια του προ-παιχνιδιού Feature Spin™ υπάρχει μόνο ένας τρόπος παιχνιδιού.</w:t>
      </w:r>
    </w:p>
    <w:p>
      <w:r>
        <w:rPr>
          <w:b/>
          <w:bCs/>
          <w:sz w:val="44"/>
          <w:szCs w:val="44"/>
        </w:rPr>
      </w:r>
      <w:r>
        <w:rPr>
          <w:b/>
          <w:bCs/>
          <w:sz w:val="32"/>
          <w:szCs w:val="32"/>
        </w:rPr>
      </w:r>
      <w:r>
        <w:rPr>
          <w:b/>
          <w:bCs/>
          <w:sz w:val="44"/>
          <w:szCs w:val="44"/>
        </w:rPr>
      </w:r>
      <w:r>
        <w:rPr>
          <w:sz w:val="24"/>
          <w:szCs w:val="24"/>
        </w:rPr>
        <w:t xml:space="preserve">Κάθε παιχνίδι χρησιμοποιεί μόνο σύμβολα scatters στους κυλίνδρους.</w:t>
      </w:r>
    </w:p>
    <w:p>
      <w:r>
        <w:rPr>
          <w:b/>
          <w:bCs/>
          <w:sz w:val="44"/>
          <w:szCs w:val="44"/>
        </w:rPr>
      </w:r>
      <w:r>
        <w:rPr>
          <w:b/>
          <w:bCs/>
          <w:sz w:val="32"/>
          <w:szCs w:val="32"/>
        </w:rPr>
      </w:r>
      <w:r>
        <w:rPr>
          <w:b/>
          <w:bCs/>
          <w:sz w:val="44"/>
          <w:szCs w:val="44"/>
        </w:rPr>
      </w:r>
      <w:r>
        <w:rPr>
          <w:sz w:val="24"/>
          <w:szCs w:val="24"/>
        </w:rPr>
        <w:t xml:space="preserve">Παίζονται χρησιμοποιώντας μια γραμμή νίκης με τα ακόλουθα βραβεία:</w:t>
      </w:r>
    </w:p>
    <w:p>
      <w:r>
        <w:rPr>
          <w:b/>
          <w:bCs/>
          <w:sz w:val="44"/>
          <w:szCs w:val="44"/>
        </w:rPr>
      </w:r>
      <w:r>
        <w:rPr>
          <w:b/>
          <w:bCs/>
          <w:sz w:val="32"/>
          <w:szCs w:val="32"/>
        </w:rPr>
      </w:r>
      <w:r>
        <w:rPr>
          <w:b/>
          <w:bCs/>
          <w:sz w:val="44"/>
          <w:szCs w:val="44"/>
        </w:rPr>
      </w:r>
      <w:r>
        <w:rPr>
          <w:sz w:val="24"/>
          <w:szCs w:val="24"/>
        </w:rPr>
        <w:t xml:space="preserve">Ταιριάξτε 3 scatters στους τροχούς για να κερδίσετε τη λειτουργία Free Spins.</w:t>
      </w:r>
    </w:p>
    <w:p>
      <w:r>
        <w:rPr>
          <w:b/>
          <w:bCs/>
          <w:sz w:val="44"/>
          <w:szCs w:val="44"/>
        </w:rPr>
      </w:r>
      <w:r>
        <w:rPr>
          <w:b/>
          <w:bCs/>
          <w:sz w:val="32"/>
          <w:szCs w:val="32"/>
        </w:rPr>
        <w:t xml:space="preserve">ΒΆΛΤΕ ΣΤΟΊΧΗΜΑ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Εισαγάγετε τη λειτουργία Βάλτε στοίχημα μέσω του κουμπιού "Βάλτε στοίχημα" μετά από τυχόν κέρδη που απονεμήθηκαν κατά τη διάρκεια του παιχνιδιού. Επιλέξτε ένα χρώμα ή ένα κοστούμι για να παίξετε τη λειτουργία Βάλτε στοίχημα.</w:t>
      </w:r>
    </w:p>
    <w:p>
      <w:r>
        <w:rPr>
          <w:b/>
          <w:bCs/>
          <w:sz w:val="44"/>
          <w:szCs w:val="44"/>
        </w:rPr>
      </w:r>
      <w:r>
        <w:rPr>
          <w:b/>
          <w:bCs/>
          <w:sz w:val="32"/>
          <w:szCs w:val="32"/>
        </w:rPr>
      </w:r>
      <w:r>
        <w:rPr>
          <w:b/>
          <w:bCs/>
          <w:sz w:val="44"/>
          <w:szCs w:val="44"/>
        </w:rPr>
      </w:r>
      <w:r>
        <w:rPr>
          <w:sz w:val="24"/>
          <w:szCs w:val="24"/>
        </w:rPr>
        <w:t xml:space="preserve">Μοιράζεται ένα φύλλο. Κάθε φύλλο τραβιέται από μια νέα τράπουλα 52 φύλλων. Το ποσό του στοιχήματος διπλασιάζεται εάν επιλεγεί το σωστό χρώμα  ή τετραπλασιάζεται αν επιλεγεί το σωστό σύμβολο. Αν είναι λάθος, το στοίχημα χάνεται.</w:t>
      </w:r>
    </w:p>
    <w:p>
      <w:r>
        <w:rPr>
          <w:b/>
          <w:bCs/>
          <w:sz w:val="44"/>
          <w:szCs w:val="44"/>
        </w:rPr>
      </w:r>
      <w:r>
        <w:rPr>
          <w:b/>
          <w:bCs/>
          <w:sz w:val="32"/>
          <w:szCs w:val="32"/>
        </w:rPr>
      </w:r>
      <w:r>
        <w:rPr>
          <w:b/>
          <w:bCs/>
          <w:sz w:val="44"/>
          <w:szCs w:val="44"/>
        </w:rPr>
      </w:r>
      <w:r>
        <w:rPr>
          <w:sz w:val="24"/>
          <w:szCs w:val="24"/>
        </w:rPr>
        <w:t xml:space="preserve">Πατήστε το κουμπί συλλογής για να βγείτε από τη λειτουργία στοιχήματος.</w:t>
      </w:r>
    </w:p>
    <w:p>
      <w:r>
        <w:rPr>
          <w:b/>
          <w:bCs/>
          <w:sz w:val="44"/>
          <w:szCs w:val="44"/>
        </w:rPr>
      </w:r>
      <w:r>
        <w:rPr>
          <w:b/>
          <w:bCs/>
          <w:sz w:val="32"/>
          <w:szCs w:val="32"/>
        </w:rPr>
      </w:r>
      <w:r>
        <w:rPr>
          <w:b/>
          <w:bCs/>
          <w:sz w:val="44"/>
          <w:szCs w:val="44"/>
        </w:rPr>
      </w:r>
      <w:r>
        <w:rPr>
          <w:sz w:val="24"/>
          <w:szCs w:val="24"/>
        </w:rPr>
        <w:t xml:space="preserve">Μπορείτε να στοιχηματίσετε έως και 5 φορές ή μέχρι το ποσό του κέρδους να ξεπεράσει τις £250.000,00.</w:t>
      </w:r>
    </w:p>
    <w:p>
      <w:r>
        <w:rPr>
          <w:b/>
          <w:bCs/>
          <w:sz w:val="44"/>
          <w:szCs w:val="44"/>
        </w:rPr>
      </w:r>
      <w:r>
        <w:rPr>
          <w:b/>
          <w:bCs/>
          <w:sz w:val="32"/>
          <w:szCs w:val="32"/>
        </w:rPr>
      </w:r>
      <w:r>
        <w:rPr>
          <w:b/>
          <w:bCs/>
          <w:sz w:val="44"/>
          <w:szCs w:val="44"/>
        </w:rPr>
      </w:r>
      <w:r>
        <w:rPr>
          <w:sz w:val="24"/>
          <w:szCs w:val="24"/>
        </w:rPr>
        <w:t xml:space="preserve">Δεν μπορείτε να κερδίσετε περισσότερα από £250.000,00 από τη λειτουργία στοιχήματος.</w:t>
      </w:r>
    </w:p>
    <w:p>
      <w:r>
        <w:rPr>
          <w:b/>
          <w:bCs/>
          <w:sz w:val="44"/>
          <w:szCs w:val="44"/>
        </w:rPr>
      </w:r>
      <w:r>
        <w:rPr>
          <w:b/>
          <w:bCs/>
          <w:sz w:val="32"/>
          <w:szCs w:val="32"/>
        </w:rPr>
      </w:r>
      <w:r>
        <w:rPr>
          <w:b/>
          <w:bCs/>
          <w:sz w:val="44"/>
          <w:szCs w:val="44"/>
        </w:rPr>
      </w:r>
      <w:r>
        <w:rPr>
          <w:sz w:val="24"/>
          <w:szCs w:val="24"/>
        </w:rPr>
        <w:t xml:space="preserve">Η λειτουργία στοιχηματισμού δεν είναι διαθέσιμη όταν τα κέρδη από το παιχνίδι είναι μεγαλύτερα από £125.000,00.</w:t>
      </w:r>
    </w:p>
    <w:p>
      <w:r>
        <w:rPr>
          <w:b/>
          <w:bCs/>
          <w:sz w:val="44"/>
          <w:szCs w:val="44"/>
        </w:rPr>
      </w:r>
      <w:r>
        <w:rPr>
          <w:b/>
          <w:bCs/>
          <w:sz w:val="32"/>
          <w:szCs w:val="32"/>
        </w:rPr>
      </w:r>
      <w:r>
        <w:rPr>
          <w:b/>
          <w:bCs/>
          <w:sz w:val="44"/>
          <w:szCs w:val="44"/>
        </w:rPr>
      </w:r>
      <w:r>
        <w:rPr>
          <w:sz w:val="24"/>
          <w:szCs w:val="24"/>
        </w:rPr>
        <w:t xml:space="preserve">Η συνάρτηση τζόγου αποδίδει ένα μέσο κέρδος 100%. Λάβετε υπόψη ότι αυτό δεν σημαίνει ότι κάθε παιχνίδι ή σειρά παιχνιδιών θα επιστρέφει αυτό το ποσοστό.</w:t>
      </w:r>
    </w:p>
    <w:p>
      <w:r>
        <w:rPr>
          <w:b/>
          <w:bCs/>
          <w:sz w:val="44"/>
          <w:szCs w:val="44"/>
        </w:rPr>
      </w:r>
      <w:r>
        <w:rPr>
          <w:b/>
          <w:bCs/>
          <w:sz w:val="32"/>
          <w:szCs w:val="32"/>
        </w:rPr>
      </w:r>
      <w:r>
        <w:rPr>
          <w:b/>
          <w:bCs/>
          <w:sz w:val="44"/>
          <w:szCs w:val="44"/>
        </w:rPr>
      </w:r>
      <w:r>
        <w:rPr>
          <w:sz w:val="24"/>
          <w:szCs w:val="24"/>
        </w:rPr>
        <w:t xml:space="preserve">Το αποτέλεσμα κάθε στοιχήματος είναι τυχαίο και δεν επηρεάζεται από προηγούμενα αποτελέσματα.</w:t>
      </w:r>
    </w:p>
    <w:p>
      <w:r>
        <w:rPr>
          <w:b/>
          <w:bCs/>
          <w:sz w:val="44"/>
          <w:szCs w:val="44"/>
        </w:rPr>
      </w:r>
      <w:r>
        <w:rPr>
          <w:b/>
          <w:bCs/>
          <w:sz w:val="32"/>
          <w:szCs w:val="32"/>
        </w:rPr>
      </w:r>
      <w:r>
        <w:rPr>
          <w:b/>
          <w:bCs/>
          <w:sz w:val="44"/>
          <w:szCs w:val="44"/>
        </w:rPr>
      </w:r>
      <w:r>
        <w:rPr>
          <w:sz w:val="24"/>
          <w:szCs w:val="24"/>
        </w:rPr>
        <w:t xml:space="preserve">Το στοίχημα ενεργοποιεί/απενεργοποιεί τις ρυθμίσεις με την εναλλαγή τζόγου. Εάν δεν γίνει επιλογή, ο τζόγος θα λήξει και θα συγκεντρώσει τυχόν κέρδη.</w:t>
      </w:r>
    </w:p>
    <w:p>
      <w:r>
        <w:rPr>
          <w:b/>
          <w:bCs/>
          <w:sz w:val="44"/>
          <w:szCs w:val="44"/>
        </w:rPr>
      </w:r>
      <w:r>
        <w:rPr>
          <w:b/>
          <w:bCs/>
          <w:sz w:val="32"/>
          <w:szCs w:val="32"/>
        </w:rPr>
      </w:r>
      <w:r>
        <w:rPr>
          <w:b/>
          <w:bCs/>
          <w:sz w:val="44"/>
          <w:szCs w:val="44"/>
        </w:rPr>
      </w:r>
      <w:r>
        <w:rPr>
          <w:sz w:val="24"/>
          <w:szCs w:val="24"/>
        </w:rPr>
        <w:t xml:space="preserve">Εάν δεν γίνει επιλογή, ο τζόγος θα λήξει και θα συγκεντρώσει τυχόν κέρδη.</w:t>
      </w:r>
    </w:p>
    <w:p>
      <w:r>
        <w:rPr>
          <w:b/>
          <w:bCs/>
          <w:sz w:val="44"/>
          <w:szCs w:val="44"/>
        </w:rPr>
      </w:r>
      <w:r>
        <w:rPr>
          <w:b/>
          <w:bCs/>
          <w:sz w:val="32"/>
          <w:szCs w:val="32"/>
        </w:rPr>
        <w:t xml:space="preserve">ΕΥΚΑΙΡΊΑ ΓΙΑ ΣΤΟΊΧΗΜΑ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Μόλις το υπόλοιπο ενός παίκτη γίνει μικρότερο από το ποσό πονταρίσματος της τελευταίας περιστροφής, ενεργοποιείται η πιθανότητα στοιχήματος. Ο επιλογέας ενεργοποιείται.</w:t>
      </w:r>
    </w:p>
    <w:p>
      <w:r>
        <w:rPr>
          <w:b/>
          <w:bCs/>
          <w:sz w:val="44"/>
          <w:szCs w:val="44"/>
        </w:rPr>
      </w:r>
      <w:r>
        <w:rPr>
          <w:b/>
          <w:bCs/>
          <w:sz w:val="32"/>
          <w:szCs w:val="32"/>
        </w:rPr>
      </w:r>
      <w:r>
        <w:rPr>
          <w:b/>
          <w:bCs/>
          <w:sz w:val="44"/>
          <w:szCs w:val="44"/>
        </w:rPr>
      </w:r>
      <w:r>
        <w:rPr>
          <w:sz w:val="24"/>
          <w:szCs w:val="24"/>
        </w:rPr>
        <w:t xml:space="preserve">Οι πιθανότητες για ένα επιτυχημένο στοίχημα αντιπροσωπεύονται από το πράσινο τμήμα. Το πράσινο προσγείωση είναι μια ευκαιρία για ένα επιτυχημένο στοίχημα, το κόκκινο είναι μια ευκαιρία για ένα στοίχημα που χάνεται.</w:t>
      </w:r>
    </w:p>
    <w:p>
      <w:r>
        <w:rPr>
          <w:b/>
          <w:bCs/>
          <w:sz w:val="44"/>
          <w:szCs w:val="44"/>
        </w:rPr>
      </w:r>
      <w:r>
        <w:rPr>
          <w:b/>
          <w:bCs/>
          <w:sz w:val="32"/>
          <w:szCs w:val="32"/>
        </w:rPr>
      </w:r>
      <w:r>
        <w:rPr>
          <w:b/>
          <w:bCs/>
          <w:sz w:val="44"/>
          <w:szCs w:val="44"/>
        </w:rPr>
      </w:r>
      <w:r>
        <w:rPr>
          <w:sz w:val="24"/>
          <w:szCs w:val="24"/>
        </w:rPr>
        <w:t xml:space="preserve">Όταν πατηθεί ΓΝΕΘΩ ο δείκτης θα περιστραφεί. Εάν χτυπήσετε το πράσινο, η περιστροφή των κυλίνδρων απονέμεται στο ίδιο επίπεδο στοιχήματος που χρησιμοποιήθηκε πριν από την ενεργοποίηση της ευκαιρίας στοιχήματος.</w:t>
      </w:r>
    </w:p>
    <w:p>
      <w:r>
        <w:rPr>
          <w:b/>
          <w:bCs/>
          <w:sz w:val="44"/>
          <w:szCs w:val="44"/>
        </w:rPr>
      </w:r>
      <w:r>
        <w:rPr>
          <w:b/>
          <w:bCs/>
          <w:sz w:val="32"/>
          <w:szCs w:val="32"/>
        </w:rPr>
      </w:r>
      <w:r>
        <w:rPr>
          <w:b/>
          <w:bCs/>
          <w:sz w:val="44"/>
          <w:szCs w:val="44"/>
        </w:rPr>
      </w:r>
      <w:r>
        <w:rPr>
          <w:sz w:val="24"/>
          <w:szCs w:val="24"/>
        </w:rPr>
        <w:t xml:space="preserve">Εάν προσγειωθεί κόκκινο, τότε λαμβάνεται το υπόλοιπο υπόλοιπο.</w:t>
      </w:r>
    </w:p>
    <w:p>
      <w:r>
        <w:rPr>
          <w:b/>
          <w:bCs/>
          <w:sz w:val="44"/>
          <w:szCs w:val="44"/>
        </w:rPr>
      </w:r>
      <w:r>
        <w:rPr>
          <w:b/>
          <w:bCs/>
          <w:sz w:val="32"/>
          <w:szCs w:val="32"/>
        </w:rPr>
      </w:r>
      <w:r>
        <w:rPr>
          <w:b/>
          <w:bCs/>
          <w:sz w:val="44"/>
          <w:szCs w:val="44"/>
        </w:rPr>
      </w:r>
      <w:r>
        <w:rPr>
          <w:sz w:val="24"/>
          <w:szCs w:val="24"/>
        </w:rPr>
        <w:t xml:space="preserve">Όταν πατηθεί  κουμπί ακύρωσης η οθόνη αλλάζει από τις αποδόσεις στοιχήματος στο παιχνίδι, χωρίς καμία αφαίρεση από το υπόλοιπο.</w:t>
      </w:r>
    </w:p>
    <w:p>
      <w:r>
        <w:rPr>
          <w:b/>
          <w:bCs/>
          <w:sz w:val="44"/>
          <w:szCs w:val="44"/>
        </w:rPr>
      </w:r>
      <w:r>
        <w:rPr>
          <w:b/>
          <w:bCs/>
          <w:sz w:val="32"/>
          <w:szCs w:val="32"/>
        </w:rPr>
      </w:r>
      <w:r>
        <w:rPr>
          <w:b/>
          <w:bCs/>
          <w:sz w:val="44"/>
          <w:szCs w:val="44"/>
        </w:rPr>
      </w:r>
      <w:r>
        <w:rPr>
          <w:sz w:val="24"/>
          <w:szCs w:val="24"/>
        </w:rPr>
        <w:t xml:space="preserve">Η πιθανότητα στοιχήματος απενεργοποιεί/ενεργοποιεί τις ρυθμίσεις με την εναλλαγή ευκαιρίας στοιχήματος.</w:t>
      </w:r>
    </w:p>
    <w:p>
      <w:r>
        <w:rPr>
          <w:b/>
          <w:bCs/>
          <w:sz w:val="44"/>
          <w:szCs w:val="44"/>
        </w:rPr>
      </w:r>
      <w:r>
        <w:rPr>
          <w:b/>
          <w:bCs/>
          <w:sz w:val="32"/>
          <w:szCs w:val="32"/>
        </w:rPr>
        <w:t xml:space="preserve">ΧΑΡΑΚΤΗΡΙΣΤΙΚΟ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Κατά τη διάρκεια οποιουδήποτε βασικού παιχνιδιού, τυχαία, τα σύμβολα Wild προσγειώνονται στους τροχούς και υπολογίζονται τυχόν κέρδη. Στη συνέχεια, τα σύμβολα Wild κλειδώνουν στη θέση τους και απονέμουν ένα δωρεάν re-spin.</w:t>
      </w:r>
    </w:p>
    <w:p>
      <w:r>
        <w:rPr>
          <w:b/>
          <w:bCs/>
          <w:sz w:val="44"/>
          <w:szCs w:val="44"/>
        </w:rPr>
      </w:r>
      <w:r>
        <w:rPr>
          <w:b/>
          <w:bCs/>
          <w:sz w:val="32"/>
          <w:szCs w:val="32"/>
        </w:rPr>
      </w:r>
      <w:r>
        <w:rPr>
          <w:b/>
          <w:bCs/>
          <w:sz w:val="44"/>
          <w:szCs w:val="44"/>
        </w:rPr>
      </w:r>
      <w:r>
        <w:rPr>
          <w:sz w:val="24"/>
          <w:szCs w:val="24"/>
        </w:rPr>
        <w:t xml:space="preserve">Εάν όλες οι θέσεις κυλίνδρων γεμίσουν με το σύμβολο Wild, απονέμεται το σταθερό ποσό νίκης (χ100 ποντάρισμα) και δεν προκύπτει re-spin.</w:t>
      </w:r>
    </w:p>
    <w:p>
      <w:r>
        <w:rPr>
          <w:b/>
          <w:bCs/>
          <w:sz w:val="44"/>
          <w:szCs w:val="44"/>
        </w:rPr>
      </w:r>
      <w:r>
        <w:rPr>
          <w:b/>
          <w:bCs/>
          <w:sz w:val="32"/>
          <w:szCs w:val="32"/>
        </w:rPr>
        <w:t xml:space="preserve">Λειτουργία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Όταν 3, 4 ή 5 σύμβολα Free Spins προσγειώνονται στους τροχούς, απονέμει 10, 20 ή 75 Free Spins αντίστοιχα.</w:t>
      </w:r>
    </w:p>
    <w:p>
      <w:r>
        <w:rPr>
          <w:b/>
          <w:bCs/>
          <w:sz w:val="44"/>
          <w:szCs w:val="44"/>
        </w:rPr>
      </w:r>
      <w:r>
        <w:rPr>
          <w:b/>
          <w:bCs/>
          <w:sz w:val="32"/>
          <w:szCs w:val="32"/>
        </w:rPr>
      </w:r>
      <w:r>
        <w:rPr>
          <w:b/>
          <w:bCs/>
          <w:sz w:val="44"/>
          <w:szCs w:val="44"/>
        </w:rPr>
      </w:r>
      <w:r>
        <w:rPr>
          <w:sz w:val="24"/>
          <w:szCs w:val="24"/>
        </w:rPr>
        <w:t xml:space="preserve">Η λειτουργία Wild Re-spin ενεργοποιείται κάθε Free Spin. Οι Re-spins δεν υπολογίζονται ως μέρος του συνόλου των Free Spins.</w:t>
      </w:r>
    </w:p>
    <w:p>
      <w:r>
        <w:rPr>
          <w:b/>
          <w:bCs/>
          <w:sz w:val="44"/>
          <w:szCs w:val="44"/>
        </w:rPr>
      </w:r>
      <w:r>
        <w:rPr>
          <w:b/>
          <w:bCs/>
          <w:sz w:val="32"/>
          <w:szCs w:val="32"/>
        </w:rPr>
      </w:r>
      <w:r>
        <w:rPr>
          <w:b/>
          <w:bCs/>
          <w:sz w:val="44"/>
          <w:szCs w:val="44"/>
        </w:rPr>
      </w:r>
      <w:r>
        <w:rPr>
          <w:sz w:val="24"/>
          <w:szCs w:val="24"/>
        </w:rPr>
        <w:t xml:space="preserve">Δεν υπάρχουν διαθέσιμα σύμβολα Free Spins κατά τη λειτουργία Free Spins. Δεν είναι δυνατή η εκ νέου ενεργοποίηση του Free Spins.</w:t>
      </w:r>
    </w:p>
    <w:p>
      <w:r>
        <w:rPr>
          <w:b/>
          <w:bCs/>
          <w:sz w:val="44"/>
          <w:szCs w:val="44"/>
        </w:rPr>
      </w:r>
      <w:r>
        <w:rPr>
          <w:b/>
          <w:bCs/>
          <w:sz w:val="32"/>
          <w:szCs w:val="32"/>
        </w:rPr>
      </w:r>
      <w:r>
        <w:rPr>
          <w:b/>
          <w:bCs/>
          <w:sz w:val="44"/>
          <w:szCs w:val="44"/>
        </w:rPr>
      </w:r>
      <w:r>
        <w:rPr>
          <w:sz w:val="24"/>
          <w:szCs w:val="24"/>
        </w:rPr>
        <w:t xml:space="preserve">Η λειτουργία Free Spins ξεκινά αφού κάνετε κλικ στο κουμπί "Έναρξη" στο αναδυόμενο παράθυρο της λειτουργίας Free Spins ή μετά τη λήξη του χρόνου.</w:t>
      </w:r>
    </w:p>
    <w:p>
      <w:r>
        <w:rPr>
          <w:b/>
          <w:bCs/>
          <w:sz w:val="44"/>
          <w:szCs w:val="44"/>
        </w:rPr>
      </w:r>
      <w:r>
        <w:rPr>
          <w:b/>
          <w:bCs/>
          <w:sz w:val="32"/>
          <w:szCs w:val="32"/>
        </w:rPr>
        <w:t xml:space="preserve">ΧΑΡΑΚΤΗΡΙΣΤΙΚΟ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ή περισσότερα σύμβολα αξίας και/ή σύμβολα ποτ ενεργοποιούν τη λειτουργία Spectacular Link™.</w:t>
      </w:r>
    </w:p>
    <w:p>
      <w:r>
        <w:rPr>
          <w:b/>
          <w:bCs/>
          <w:sz w:val="44"/>
          <w:szCs w:val="44"/>
        </w:rPr>
      </w:r>
      <w:r>
        <w:rPr>
          <w:b/>
          <w:bCs/>
          <w:sz w:val="32"/>
          <w:szCs w:val="32"/>
        </w:rPr>
      </w:r>
      <w:r>
        <w:rPr>
          <w:b/>
          <w:bCs/>
          <w:sz w:val="44"/>
          <w:szCs w:val="44"/>
        </w:rPr>
      </w:r>
      <w:r>
        <w:rPr>
          <w:sz w:val="24"/>
          <w:szCs w:val="24"/>
        </w:rPr>
        <w:t xml:space="preserve">Πιθανά σύμβολα τιμών είναι: x1, x2, x3, x4, x5, x10, x15, x20, x25.</w:t>
      </w:r>
    </w:p>
    <w:p>
      <w:r>
        <w:rPr>
          <w:b/>
          <w:bCs/>
          <w:sz w:val="44"/>
          <w:szCs w:val="44"/>
        </w:rPr>
      </w:r>
      <w:r>
        <w:rPr>
          <w:b/>
          <w:bCs/>
          <w:sz w:val="32"/>
          <w:szCs w:val="32"/>
        </w:rPr>
      </w:r>
      <w:r>
        <w:rPr>
          <w:b/>
          <w:bCs/>
          <w:sz w:val="44"/>
          <w:szCs w:val="44"/>
        </w:rPr>
      </w:r>
      <w:r>
        <w:rPr>
          <w:sz w:val="24"/>
          <w:szCs w:val="24"/>
        </w:rPr>
        <w:t xml:space="preserve">Πιθανά σύμβολα ποτ είναι: Mini (x50), Minor (x100), Major (x250).</w:t>
      </w:r>
    </w:p>
    <w:p>
      <w:r>
        <w:rPr>
          <w:b/>
          <w:bCs/>
          <w:sz w:val="44"/>
          <w:szCs w:val="44"/>
        </w:rPr>
      </w:r>
      <w:r>
        <w:rPr>
          <w:b/>
          <w:bCs/>
          <w:sz w:val="32"/>
          <w:szCs w:val="32"/>
        </w:rPr>
      </w:r>
      <w:r>
        <w:rPr>
          <w:b/>
          <w:bCs/>
          <w:sz w:val="44"/>
          <w:szCs w:val="44"/>
        </w:rPr>
      </w:r>
      <w:r>
        <w:rPr>
          <w:sz w:val="24"/>
          <w:szCs w:val="24"/>
        </w:rPr>
        <w:t xml:space="preserve">Κατά τη διάρκεια της λειτουργίας Spectacular Link™, οι τροχοί και οι σειρές του παιχνιδιού εκτείνονται σε 7x5 αντίστοιχα. Μόνο τα σύμβολα τιμών και τα σύμβολα ποτ είναι ενεργά κατά τη λειτουργία Spectacular Link™. Τα σύμβολα που ενεργοποιούν τη λειτουργία Spectacular Link™ παραμένουν στους κυλίνδρους στις ίδιες θέσεις και όλα τα άλλα εξαφανίζονται.</w:t>
      </w:r>
    </w:p>
    <w:p>
      <w:r>
        <w:rPr>
          <w:b/>
          <w:bCs/>
          <w:sz w:val="44"/>
          <w:szCs w:val="44"/>
        </w:rPr>
      </w:r>
      <w:r>
        <w:rPr>
          <w:b/>
          <w:bCs/>
          <w:sz w:val="32"/>
          <w:szCs w:val="32"/>
        </w:rPr>
      </w:r>
      <w:r>
        <w:rPr>
          <w:b/>
          <w:bCs/>
          <w:sz w:val="44"/>
          <w:szCs w:val="44"/>
        </w:rPr>
      </w:r>
      <w:r>
        <w:rPr>
          <w:sz w:val="24"/>
          <w:szCs w:val="24"/>
        </w:rPr>
        <w:t xml:space="preserve">Επιλέγονται τυχαία από 1 έως 3 κελιά τροχών για αναβαθμίσεις στη λειτουργία Spectacular Link™. Η αναβάθμιση ενεργοποιείται μόνο όταν ένα σύμβολο προσγειωθεί στο αντίστοιχο κελί κυλίνδρων.</w:t>
      </w:r>
    </w:p>
    <w:p>
      <w:r>
        <w:rPr>
          <w:b/>
          <w:bCs/>
          <w:sz w:val="44"/>
          <w:szCs w:val="44"/>
        </w:rPr>
      </w:r>
      <w:r>
        <w:rPr>
          <w:b/>
          <w:bCs/>
          <w:sz w:val="32"/>
          <w:szCs w:val="32"/>
        </w:rPr>
      </w:r>
      <w:r>
        <w:rPr>
          <w:b/>
          <w:bCs/>
          <w:sz w:val="44"/>
          <w:szCs w:val="44"/>
        </w:rPr>
      </w:r>
      <w:r>
        <w:rPr>
          <w:sz w:val="24"/>
          <w:szCs w:val="24"/>
        </w:rPr>
        <w:t xml:space="preserve">Όταν ένα σύμβολο προσγειώνεται στο κελί Spinner ή Whistle, ο τυχαίος αριθμός κενών θέσεων κυλίνδρων συμπληρώνεται με την ίδια αξία μετρητών/pot που προσγειώθηκε στο κελί.</w:t>
      </w:r>
    </w:p>
    <w:p>
      <w:r>
        <w:rPr>
          <w:b/>
          <w:bCs/>
          <w:sz w:val="44"/>
          <w:szCs w:val="44"/>
        </w:rPr>
      </w:r>
      <w:r>
        <w:rPr>
          <w:b/>
          <w:bCs/>
          <w:sz w:val="32"/>
          <w:szCs w:val="32"/>
        </w:rPr>
      </w:r>
      <w:r>
        <w:rPr>
          <w:b/>
          <w:bCs/>
          <w:sz w:val="44"/>
          <w:szCs w:val="44"/>
        </w:rPr>
      </w:r>
      <w:r>
        <w:rPr>
          <w:sz w:val="24"/>
          <w:szCs w:val="24"/>
        </w:rPr>
        <w:t xml:space="preserve">Όταν ένα σύμβολο προσγειώνεται στο κελί Elimination, το σύμβολο της τιμής x1 δεν μπορεί να προσγειωθεί στους κυλίνδρους στις επόμενες περιστροφές.</w:t>
      </w:r>
    </w:p>
    <w:p>
      <w:r>
        <w:rPr>
          <w:b/>
          <w:bCs/>
          <w:sz w:val="44"/>
          <w:szCs w:val="44"/>
        </w:rPr>
      </w:r>
      <w:r>
        <w:rPr>
          <w:b/>
          <w:bCs/>
          <w:sz w:val="32"/>
          <w:szCs w:val="32"/>
        </w:rPr>
      </w:r>
      <w:r>
        <w:rPr>
          <w:b/>
          <w:bCs/>
          <w:sz w:val="44"/>
          <w:szCs w:val="44"/>
        </w:rPr>
      </w:r>
      <w:r>
        <w:rPr>
          <w:sz w:val="24"/>
          <w:szCs w:val="24"/>
        </w:rPr>
        <w:t xml:space="preserve">Η λειτουργία Spectacular Link™ ξεκινά με 3 περιστροφές και κάθε φορά που προσγειώνεται ένα νέο σύμβολο τιμής ή/και σύμβολο δοχείου, κλειδώνει στη θέση του μέχρι το τέλος της λειτουργίας Spectacular Link™ και ο αριθμός περιστροφών επανέρχεται στο 3.</w:t>
      </w:r>
    </w:p>
    <w:p>
      <w:r>
        <w:rPr>
          <w:b/>
          <w:bCs/>
          <w:sz w:val="44"/>
          <w:szCs w:val="44"/>
        </w:rPr>
      </w:r>
      <w:r>
        <w:rPr>
          <w:b/>
          <w:bCs/>
          <w:sz w:val="32"/>
          <w:szCs w:val="32"/>
        </w:rPr>
      </w:r>
      <w:r>
        <w:rPr>
          <w:b/>
          <w:bCs/>
          <w:sz w:val="44"/>
          <w:szCs w:val="44"/>
        </w:rPr>
      </w:r>
      <w:r>
        <w:rPr>
          <w:sz w:val="24"/>
          <w:szCs w:val="24"/>
        </w:rPr>
        <w:t xml:space="preserve">Όταν ο συνολικός αριθμός re-spin φτάσει το 20, όλα τα σύμβολα τιμών που έχουν προσγειωθεί στην προβολή θα πολλαπλασιαστούν επί x2.</w:t>
      </w:r>
    </w:p>
    <w:p>
      <w:r>
        <w:rPr>
          <w:b/>
          <w:bCs/>
          <w:sz w:val="44"/>
          <w:szCs w:val="44"/>
        </w:rPr>
      </w:r>
      <w:r>
        <w:rPr>
          <w:b/>
          <w:bCs/>
          <w:sz w:val="32"/>
          <w:szCs w:val="32"/>
        </w:rPr>
      </w:r>
      <w:r>
        <w:rPr>
          <w:b/>
          <w:bCs/>
          <w:sz w:val="44"/>
          <w:szCs w:val="44"/>
        </w:rPr>
      </w:r>
      <w:r>
        <w:rPr>
          <w:sz w:val="24"/>
          <w:szCs w:val="24"/>
        </w:rPr>
        <w:t xml:space="preserve">Όταν ο συνολικός αριθμός re-spin φτάσει το 40, όλα τα σύμβολα τιμών που έχουν προσγειωθεί στην προβολή θα πολλαπλασιαστούν ξανά με x2.</w:t>
      </w:r>
    </w:p>
    <w:p>
      <w:r>
        <w:rPr>
          <w:b/>
          <w:bCs/>
          <w:sz w:val="44"/>
          <w:szCs w:val="44"/>
        </w:rPr>
      </w:r>
      <w:r>
        <w:rPr>
          <w:b/>
          <w:bCs/>
          <w:sz w:val="32"/>
          <w:szCs w:val="32"/>
        </w:rPr>
      </w:r>
      <w:r>
        <w:rPr>
          <w:b/>
          <w:bCs/>
          <w:sz w:val="44"/>
          <w:szCs w:val="44"/>
        </w:rPr>
      </w:r>
      <w:r>
        <w:rPr>
          <w:sz w:val="24"/>
          <w:szCs w:val="24"/>
        </w:rPr>
        <w:t xml:space="preserve">Όταν δεν έχει απομείνει re-spin ή ο συνολικός αριθμός re-spin φτάσει το 40, απονέμεται το άθροισμα όλων των συμβόλων αξίας προσγείωσης και ποτ και η λειτουργία Spectacular Link™ τελειώνει.</w:t>
      </w:r>
    </w:p>
    <w:p>
      <w:r>
        <w:rPr>
          <w:b/>
          <w:bCs/>
          <w:sz w:val="44"/>
          <w:szCs w:val="44"/>
        </w:rPr>
      </w:r>
      <w:r>
        <w:rPr>
          <w:b/>
          <w:bCs/>
          <w:sz w:val="32"/>
          <w:szCs w:val="32"/>
        </w:rPr>
      </w:r>
      <w:r>
        <w:rPr>
          <w:b/>
          <w:bCs/>
          <w:sz w:val="44"/>
          <w:szCs w:val="44"/>
        </w:rPr>
      </w:r>
      <w:r>
        <w:rPr>
          <w:sz w:val="24"/>
          <w:szCs w:val="24"/>
        </w:rPr>
        <w:t xml:space="preserve">Εάν όλα τα κελιά είναι γεμάτα με σύμβολα, απονέμεται το δοχείο Grand (x500) ή το άθροισμα όλων των συμβόλων αξίας και pot και η δυνατότητα Spectacular Link™ τελειώνει. Το υψηλότερο βραβείο συλλέγεται: π.χ. εάν το συνολικό άθροισμα όλων των συμβόλων αξίας/pot είναι μεγαλύτερο από το ποτ Grand, το άθροισμα των συμβόλων απονέμεται.</w:t>
      </w:r>
    </w:p>
    <w:p>
      <w:r>
        <w:rPr>
          <w:b/>
          <w:bCs/>
          <w:sz w:val="44"/>
          <w:szCs w:val="44"/>
        </w:rPr>
        <w:t xml:space="preserve">Παίζεις το παιχνίδι</w:t>
      </w:r>
      <w:r>
        <w:rPr>
          <w:b/>
          <w:bCs/>
          <w:sz w:val="32"/>
          <w:szCs w:val="32"/>
        </w:rPr>
      </w:r>
      <w:r>
        <w:rPr>
          <w:b/>
          <w:bCs/>
          <w:sz w:val="44"/>
          <w:szCs w:val="44"/>
        </w:rPr>
      </w:r>
      <w:r>
        <w:rPr>
          <w:sz w:val="24"/>
          <w:szCs w:val="24"/>
        </w:rPr>
      </w:r>
    </w:p>
    <w:p>
      <w:r>
        <w:rPr>
          <w:b/>
          <w:bCs/>
          <w:sz w:val="44"/>
          <w:szCs w:val="44"/>
        </w:rPr>
      </w:r>
      <w:r>
        <w:rPr>
          <w:b/>
          <w:bCs/>
          <w:sz w:val="32"/>
          <w:szCs w:val="32"/>
        </w:rPr>
        <w:t xml:space="preserve">Στοίχημα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Για να παίξετε έναν γύρο, διαμορφώστε το στοίχημά Σας χρησιμοποιώντας τα κουμπιά +/-.</w:t>
      </w:r>
    </w:p>
    <w:p>
      <w:r>
        <w:rPr>
          <w:b/>
          <w:bCs/>
          <w:sz w:val="44"/>
          <w:szCs w:val="44"/>
        </w:rPr>
      </w:r>
      <w:r>
        <w:rPr>
          <w:b/>
          <w:bCs/>
          <w:sz w:val="32"/>
          <w:szCs w:val="32"/>
        </w:rPr>
        <w:t xml:space="preserve">Επιλογές των περιστροφών</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Κάντε κλικ στο κουμπί Γνέθω ή πατήστε το πλήκτρο διαστήματος για περιστροφή.</w:t>
      </w:r>
    </w:p>
    <w:p>
      <w:r>
        <w:rPr>
          <w:b/>
          <w:bCs/>
          <w:sz w:val="44"/>
          <w:szCs w:val="44"/>
        </w:rPr>
      </w:r>
      <w:r>
        <w:rPr>
          <w:b/>
          <w:bCs/>
          <w:sz w:val="32"/>
          <w:szCs w:val="32"/>
        </w:rPr>
      </w:r>
      <w:r>
        <w:rPr>
          <w:b/>
          <w:bCs/>
          <w:sz w:val="44"/>
          <w:szCs w:val="44"/>
        </w:rPr>
      </w:r>
      <w:r>
        <w:rPr>
          <w:sz w:val="24"/>
          <w:szCs w:val="24"/>
        </w:rPr>
        <w:t xml:space="preserve">Το Spacebar απενεργοποιεί/ενεργοποιεί στις ρυθμίσεις από το Spacebar την εναλλαγή περιστροφής.</w:t>
      </w:r>
    </w:p>
    <w:p>
      <w:r>
        <w:rPr>
          <w:b/>
          <w:bCs/>
          <w:sz w:val="44"/>
          <w:szCs w:val="44"/>
        </w:rPr>
      </w:r>
      <w:r>
        <w:rPr>
          <w:b/>
          <w:bCs/>
          <w:sz w:val="32"/>
          <w:szCs w:val="32"/>
        </w:rPr>
      </w:r>
      <w:r>
        <w:rPr>
          <w:b/>
          <w:bCs/>
          <w:sz w:val="44"/>
          <w:szCs w:val="44"/>
        </w:rPr>
      </w:r>
      <w:r>
        <w:rPr>
          <w:sz w:val="24"/>
          <w:szCs w:val="24"/>
        </w:rPr>
        <w:t xml:space="preserve">Για να παίξει γύρους πιο γρήγορα, ο παίκτης μπορεί να χρησιμοποιήσει την επιλογή Τούρμπο.</w:t>
      </w:r>
    </w:p>
    <w:p>
      <w:r>
        <w:rPr>
          <w:b/>
          <w:bCs/>
          <w:sz w:val="44"/>
          <w:szCs w:val="44"/>
        </w:rPr>
      </w:r>
      <w:r>
        <w:rPr>
          <w:b/>
          <w:bCs/>
          <w:sz w:val="32"/>
          <w:szCs w:val="32"/>
        </w:rPr>
      </w:r>
      <w:r>
        <w:rPr>
          <w:b/>
          <w:bCs/>
          <w:sz w:val="44"/>
          <w:szCs w:val="44"/>
        </w:rPr>
      </w:r>
      <w:r>
        <w:rPr>
          <w:sz w:val="24"/>
          <w:szCs w:val="24"/>
        </w:rPr>
        <w:t xml:space="preserve">Τούρμπο – οι κύλινδροι περιστρέφονται και σταματούν πιο γρήγορα χωρίς επιπλέον κινούμενα σχέδια.</w:t>
      </w:r>
    </w:p>
    <w:p>
      <w:r>
        <w:rPr>
          <w:b/>
          <w:bCs/>
          <w:sz w:val="44"/>
          <w:szCs w:val="44"/>
        </w:rPr>
      </w:r>
      <w:r>
        <w:rPr>
          <w:b/>
          <w:bCs/>
          <w:sz w:val="32"/>
          <w:szCs w:val="32"/>
        </w:rPr>
      </w:r>
      <w:r>
        <w:rPr>
          <w:b/>
          <w:bCs/>
          <w:sz w:val="44"/>
          <w:szCs w:val="44"/>
        </w:rPr>
      </w:r>
      <w:r>
        <w:rPr>
          <w:sz w:val="24"/>
          <w:szCs w:val="24"/>
        </w:rPr>
        <w:t xml:space="preserve">Το Τούρμπο μπορεί να ενεργοποιηθεί κρατώντας το διάστημα ή ενεργοποιώντας το από το μενού Burger.</w:t>
      </w:r>
    </w:p>
    <w:p>
      <w:r>
        <w:rPr>
          <w:b/>
          <w:bCs/>
          <w:sz w:val="44"/>
          <w:szCs w:val="44"/>
        </w:rPr>
      </w:r>
      <w:r>
        <w:rPr>
          <w:b/>
          <w:bCs/>
          <w:sz w:val="32"/>
          <w:szCs w:val="32"/>
        </w:rPr>
        <w:t xml:space="preserve">Κανόνες πληρωμής</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Οι συνδυασμοί που κερδίζουν πληρώνονται, ξεκινώντας από τον αριστερό κύλινδρο και φτάνοντας στον δεξιότερο.</w:t>
      </w:r>
    </w:p>
    <w:p>
      <w:r>
        <w:rPr>
          <w:b/>
          <w:bCs/>
          <w:sz w:val="44"/>
          <w:szCs w:val="44"/>
        </w:rPr>
      </w:r>
      <w:r>
        <w:rPr>
          <w:b/>
          <w:bCs/>
          <w:sz w:val="32"/>
          <w:szCs w:val="32"/>
        </w:rPr>
      </w:r>
      <w:r>
        <w:rPr>
          <w:b/>
          <w:bCs/>
          <w:sz w:val="44"/>
          <w:szCs w:val="44"/>
        </w:rPr>
      </w:r>
      <w:r>
        <w:rPr>
          <w:sz w:val="24"/>
          <w:szCs w:val="24"/>
        </w:rPr>
        <w:t xml:space="preserve">Οι νικηφόροι συνδυασμοί και οι πληρωμές υπολογίζονται σύμφωνα με τον πίνακα πληρωμών του παιχνιδιού, στον οποίο μπορείτε να αποκτήσετε πρόσβαση μέσω του κουμπιού Ρυθμίσεις.</w:t>
      </w:r>
    </w:p>
    <w:p>
      <w:r>
        <w:rPr>
          <w:b/>
          <w:bCs/>
          <w:sz w:val="44"/>
          <w:szCs w:val="44"/>
        </w:rPr>
      </w:r>
      <w:r>
        <w:rPr>
          <w:b/>
          <w:bCs/>
          <w:sz w:val="32"/>
          <w:szCs w:val="32"/>
        </w:rPr>
      </w:r>
      <w:r>
        <w:rPr>
          <w:b/>
          <w:bCs/>
          <w:sz w:val="44"/>
          <w:szCs w:val="44"/>
        </w:rPr>
      </w:r>
      <w:r>
        <w:rPr>
          <w:sz w:val="24"/>
          <w:szCs w:val="24"/>
        </w:rPr>
        <w:t xml:space="preserve">Όλα τα έπαθλα (εκτός από το scatters) καταβάλλονται μόνο σε ενεργές γραμμές πληρωμής.</w:t>
      </w:r>
    </w:p>
    <w:p>
      <w:r>
        <w:rPr>
          <w:b/>
          <w:bCs/>
          <w:sz w:val="44"/>
          <w:szCs w:val="44"/>
        </w:rPr>
      </w:r>
      <w:r>
        <w:rPr>
          <w:b/>
          <w:bCs/>
          <w:sz w:val="32"/>
          <w:szCs w:val="32"/>
        </w:rPr>
      </w:r>
      <w:r>
        <w:rPr>
          <w:b/>
          <w:bCs/>
          <w:sz w:val="44"/>
          <w:szCs w:val="44"/>
        </w:rPr>
      </w:r>
      <w:r>
        <w:rPr>
          <w:sz w:val="24"/>
          <w:szCs w:val="24"/>
        </w:rPr>
        <w:t xml:space="preserve">Καταβάλλεται μόνο η υψηλότερη πληρωμή για μια ενεργή νικητήρια γραμμή.</w:t>
      </w:r>
    </w:p>
    <w:p>
      <w:r>
        <w:rPr>
          <w:b/>
          <w:bCs/>
          <w:sz w:val="44"/>
          <w:szCs w:val="44"/>
        </w:rPr>
      </w:r>
      <w:r>
        <w:rPr>
          <w:b/>
          <w:bCs/>
          <w:sz w:val="32"/>
          <w:szCs w:val="32"/>
        </w:rPr>
      </w:r>
      <w:r>
        <w:rPr>
          <w:b/>
          <w:bCs/>
          <w:sz w:val="44"/>
          <w:szCs w:val="44"/>
        </w:rPr>
      </w:r>
      <w:r>
        <w:rPr>
          <w:sz w:val="24"/>
          <w:szCs w:val="24"/>
        </w:rPr>
        <w:t xml:space="preserve">Η αποτυχία ακυρώνει όλες τις πληρωμές.</w:t>
      </w:r>
    </w:p>
    <w:p>
      <w:r>
        <w:rPr>
          <w:b/>
          <w:bCs/>
          <w:sz w:val="44"/>
          <w:szCs w:val="44"/>
        </w:rPr>
      </w:r>
      <w:r>
        <w:rPr>
          <w:b/>
          <w:bCs/>
          <w:sz w:val="32"/>
          <w:szCs w:val="32"/>
        </w:rPr>
      </w:r>
      <w:r>
        <w:rPr>
          <w:b/>
          <w:bCs/>
          <w:sz w:val="44"/>
          <w:szCs w:val="44"/>
        </w:rPr>
      </w:r>
      <w:r>
        <w:rPr>
          <w:sz w:val="24"/>
          <w:szCs w:val="24"/>
        </w:rPr>
        <w:t xml:space="preserve">Τα σύμβολα Wilds αντικαθιστούν όλα τα κέρδη  εκτός από το scatter.</w:t>
      </w:r>
    </w:p>
    <w:p>
      <w:r>
        <w:rPr>
          <w:b/>
          <w:bCs/>
          <w:sz w:val="44"/>
          <w:szCs w:val="44"/>
        </w:rPr>
      </w:r>
      <w:r>
        <w:rPr>
          <w:b/>
          <w:bCs/>
          <w:sz w:val="32"/>
          <w:szCs w:val="32"/>
        </w:rPr>
      </w:r>
      <w:r>
        <w:rPr>
          <w:b/>
          <w:bCs/>
          <w:sz w:val="44"/>
          <w:szCs w:val="44"/>
        </w:rPr>
      </w:r>
      <w:r>
        <w:rPr>
          <w:sz w:val="24"/>
          <w:szCs w:val="24"/>
        </w:rPr>
        <w:t xml:space="preserve">Εάν το παιχνίδι χαθεί ή το παιχνίδι αποτύχει και επανεκκινήσετε το παιχνίδι, το υπόλοιπό Σας θα επανέλθει στο ποσό πριν από την απώλεια του παιχνιδιού.</w:t>
      </w:r>
    </w:p>
    <w:p>
      <w:r>
        <w:rPr>
          <w:b/>
          <w:bCs/>
          <w:sz w:val="44"/>
          <w:szCs w:val="44"/>
        </w:rPr>
      </w:r>
      <w:r>
        <w:rPr>
          <w:b/>
          <w:bCs/>
          <w:sz w:val="32"/>
          <w:szCs w:val="32"/>
        </w:rPr>
      </w:r>
      <w:r>
        <w:rPr>
          <w:b/>
          <w:bCs/>
          <w:sz w:val="44"/>
          <w:szCs w:val="44"/>
        </w:rPr>
      </w:r>
      <w:r>
        <w:rPr>
          <w:sz w:val="24"/>
          <w:szCs w:val="24"/>
        </w:rPr>
        <w:t xml:space="preserve">Όλες οι ανοιχτές συνεδρίες, οι οποίες δεν ολοκληρώνονται από τον παίκτη, καθώς και τυχόν μελλοντικές συναλλαγές για αυτές τις συνεδρίες, θα τερματιστούν μετά από 90 ημέρες κατ ' ανώτατο όριο και τουλάχιστον 7 ημέρες ανάλογα με την κατοικία του παίκτη.</w:t>
      </w:r>
    </w:p>
    <w:p>
      <w:r>
        <w:rPr>
          <w:b/>
          <w:bCs/>
          <w:sz w:val="44"/>
          <w:szCs w:val="44"/>
        </w:rPr>
      </w:r>
      <w:r>
        <w:rPr>
          <w:b/>
          <w:bCs/>
          <w:sz w:val="32"/>
          <w:szCs w:val="32"/>
        </w:rPr>
      </w:r>
      <w:r>
        <w:rPr>
          <w:b/>
          <w:bCs/>
          <w:sz w:val="44"/>
          <w:szCs w:val="44"/>
        </w:rPr>
      </w:r>
      <w:r>
        <w:rPr>
          <w:sz w:val="24"/>
          <w:szCs w:val="24"/>
        </w:rPr>
        <w:t xml:space="preserve">Λάβετε υπόψη ότι κάθε λογαριασμός επιτρέπει να παίζεται μόνο ένα παιχνίδι ανά πάσα στιγμή. Επομένως, ένα παιχνίδι δεν πρέπει να παίζεται σε περισσότερες από μία συσκευές ή πολλά παιχνίδια στην ίδια συσκευή ταυτόχρονα. Κάτι τέτοιο μπορεί να οδηγήσει σε διάφορα σφάλματα. </w:t>
      </w:r>
    </w:p>
    <w:p>
      <w:r>
        <w:rPr>
          <w:b/>
          <w:bCs/>
          <w:sz w:val="44"/>
          <w:szCs w:val="44"/>
        </w:rPr>
      </w:r>
      <w:r>
        <w:rPr>
          <w:b/>
          <w:bCs/>
          <w:sz w:val="32"/>
          <w:szCs w:val="32"/>
        </w:rPr>
      </w:r>
      <w:r>
        <w:rPr>
          <w:b/>
          <w:bCs/>
          <w:sz w:val="44"/>
          <w:szCs w:val="44"/>
        </w:rPr>
      </w:r>
      <w:r>
        <w:rPr>
          <w:sz w:val="24"/>
          <w:szCs w:val="24"/>
        </w:rPr>
        <w:t xml:space="preserve">Για την καλύτερη εμπειρία παιχνιδιού, συνιστάται η χρήση της πιο πρόσφατης έκδοσης λογισμικού.</w:t>
      </w:r>
    </w:p>
    <w:p>
      <w:r>
        <w:rPr>
          <w:b/>
          <w:bCs/>
          <w:sz w:val="44"/>
          <w:szCs w:val="44"/>
        </w:rPr>
      </w:r>
      <w:r>
        <w:rPr>
          <w:b/>
          <w:bCs/>
          <w:sz w:val="32"/>
          <w:szCs w:val="32"/>
        </w:rPr>
        <w:t xml:space="preserve">Κανόνες πληρωμής στις Λειτουργίες</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Οι Free Spins που ενεργοποιούνται από το Feature Spin™ παίζονται στο βασικό ποντάρισμα του παιχνιδιού που αντιστοιχεί στο ποντάρισμα Feature Spin™. Για να δείτε το αντίστοιχο βασικό ποντάρισμα παιχνιδιού, ανοίξτε τον Πίνακα πληρωμών σε λειτουργία Feature Spin™.</w:t>
      </w:r>
    </w:p>
    <w:p>
      <w:r>
        <w:rPr>
          <w:b/>
          <w:bCs/>
          <w:sz w:val="44"/>
          <w:szCs w:val="44"/>
        </w:rPr>
      </w:r>
      <w:r>
        <w:rPr>
          <w:b/>
          <w:bCs/>
          <w:sz w:val="32"/>
          <w:szCs w:val="32"/>
        </w:rPr>
      </w:r>
      <w:r>
        <w:rPr>
          <w:b/>
          <w:bCs/>
          <w:sz w:val="44"/>
          <w:szCs w:val="44"/>
        </w:rPr>
      </w:r>
      <w:r>
        <w:rPr>
          <w:sz w:val="24"/>
          <w:szCs w:val="24"/>
        </w:rPr>
        <w:t xml:space="preserve">Οι νίκες Free Spins προστίθενται στα κέρδη γραμμής.</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Επιτρέπει την αυτόματη αναπαραγωγή του παιχνιδιού για έναν προκαθορισμένο αριθμό γύρων στο τρέχον επιλεγμένο ποντάρισμα. Το μενού Autoplay είναι προσβάσιμο μέσω του κουμπιού "AYTO". Επιλέξτε τον αριθμό των Autoplay γύρων στο πεδίο Συνολικές περιστροφές.</w:t>
      </w:r>
    </w:p>
    <w:p>
      <w:r>
        <w:rPr>
          <w:b/>
          <w:bCs/>
          <w:sz w:val="44"/>
          <w:szCs w:val="44"/>
        </w:rPr>
      </w:r>
      <w:r>
        <w:rPr>
          <w:b/>
          <w:bCs/>
          <w:sz w:val="32"/>
          <w:szCs w:val="32"/>
        </w:rPr>
        <w:t xml:space="preserve">Περιορισμοί για το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Όριο απώλειας – το Autoplay θα σταματήσει στην τελευταία περιστροφή πριν φτάσει το Όριο Απώλειας. Το όριο απώλειας Autoplay θα πρέπει να είναι υψηλότερο από το συνολικό ποντάρισμά σας.</w:t>
      </w:r>
    </w:p>
    <w:p>
      <w:r>
        <w:rPr>
          <w:b/>
          <w:bCs/>
          <w:sz w:val="44"/>
          <w:szCs w:val="44"/>
        </w:rPr>
      </w:r>
      <w:r>
        <w:rPr>
          <w:b/>
          <w:bCs/>
          <w:sz w:val="32"/>
          <w:szCs w:val="32"/>
        </w:rPr>
      </w:r>
      <w:r>
        <w:rPr>
          <w:b/>
          <w:bCs/>
          <w:sz w:val="44"/>
          <w:szCs w:val="44"/>
        </w:rPr>
      </w:r>
      <w:r>
        <w:rPr>
          <w:sz w:val="24"/>
          <w:szCs w:val="24"/>
        </w:rPr>
        <w:t xml:space="preserve">Σταματήστε τη νίκη παραπάνω – η λειτουργία Autoplay θα σταματήσει όταν το ποσό νίκης των συνδυασμένων κερδών φτάσει στο καθορισμένο όριο ποσού.</w:t>
      </w:r>
    </w:p>
    <w:p>
      <w:r>
        <w:rPr>
          <w:b/>
          <w:bCs/>
          <w:sz w:val="44"/>
          <w:szCs w:val="44"/>
        </w:rPr>
      </w:r>
      <w:r>
        <w:rPr>
          <w:b/>
          <w:bCs/>
          <w:sz w:val="32"/>
          <w:szCs w:val="32"/>
        </w:rPr>
      </w:r>
      <w:r>
        <w:rPr>
          <w:b/>
          <w:bCs/>
          <w:sz w:val="44"/>
          <w:szCs w:val="44"/>
        </w:rPr>
      </w:r>
      <w:r>
        <w:rPr>
          <w:sz w:val="24"/>
          <w:szCs w:val="24"/>
        </w:rPr>
        <w:t xml:space="preserve">Λειτουργία Σταματήστε στο μπόνους - η λειτουργία Autoplay θα σταματήσει όταν το παιχνίδι φτάσει σε οποιονδήποτε γύρο χαρακτηριστικών: λειτουργία Wild Re-spin, χαρακτηριστικό Free Spins και Spectacular Link™ χαρακτηριστικό.</w:t>
      </w:r>
    </w:p>
    <w:p>
      <w:r>
        <w:rPr>
          <w:b/>
          <w:bCs/>
          <w:sz w:val="44"/>
          <w:szCs w:val="44"/>
        </w:rPr>
      </w:r>
      <w:r>
        <w:rPr>
          <w:b/>
          <w:bCs/>
          <w:sz w:val="32"/>
          <w:szCs w:val="32"/>
        </w:rPr>
      </w:r>
      <w:r>
        <w:rPr>
          <w:b/>
          <w:bCs/>
          <w:sz w:val="44"/>
          <w:szCs w:val="44"/>
        </w:rPr>
      </w:r>
      <w:r>
        <w:rPr>
          <w:sz w:val="24"/>
          <w:szCs w:val="24"/>
        </w:rPr>
        <w:t xml:space="preserve">Όταν πληρωθούν  οι προϋποθέσεις ορίου, το Autoplay θα σταματήσει και το αντίστοιχο αναδυόμενο μήνυμα θα εμφανιστεί στη μέση της οθόνης. </w:t>
      </w:r>
    </w:p>
    <w:p>
      <w:r>
        <w:rPr>
          <w:b/>
          <w:bCs/>
          <w:sz w:val="44"/>
          <w:szCs w:val="44"/>
        </w:rPr>
      </w:r>
      <w:r>
        <w:rPr>
          <w:b/>
          <w:bCs/>
          <w:sz w:val="32"/>
          <w:szCs w:val="32"/>
        </w:rPr>
      </w:r>
      <w:r>
        <w:rPr>
          <w:b/>
          <w:bCs/>
          <w:sz w:val="44"/>
          <w:szCs w:val="44"/>
        </w:rPr>
      </w:r>
      <w:r>
        <w:rPr>
          <w:sz w:val="24"/>
          <w:szCs w:val="24"/>
        </w:rPr>
        <w:t xml:space="preserve">Light The Lamp: Πελάτης v0.0.25 (CGE v2.3.1.0), Υπηρέτης v1.0.0.0</w:t>
      </w:r>
    </w:p>
    <w:p>
      <w:r>
        <w:rPr>
          <w:b/>
          <w:bCs/>
          <w:sz w:val="44"/>
          <w:szCs w:val="44"/>
        </w:rPr>
      </w:r>
      <w:r>
        <w:rPr>
          <w:b/>
          <w:bCs/>
          <w:sz w:val="32"/>
          <w:szCs w:val="32"/>
        </w:rPr>
        <w:t xml:space="preserve">Κανόνες πληρωμής</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Οι συνδυασμοί που κερδίζουν πληρώνονται, ξεκινώντας από τον αριστερό κύλινδρο και φτάνοντας στον δεξιότερο.</w:t>
      </w:r>
    </w:p>
    <w:p>
      <w:r>
        <w:rPr>
          <w:b/>
          <w:bCs/>
          <w:sz w:val="44"/>
          <w:szCs w:val="44"/>
        </w:rPr>
      </w:r>
      <w:r>
        <w:rPr>
          <w:b/>
          <w:bCs/>
          <w:sz w:val="32"/>
          <w:szCs w:val="32"/>
        </w:rPr>
      </w:r>
      <w:r>
        <w:rPr>
          <w:b/>
          <w:bCs/>
          <w:sz w:val="44"/>
          <w:szCs w:val="44"/>
        </w:rPr>
      </w:r>
      <w:r>
        <w:rPr>
          <w:sz w:val="24"/>
          <w:szCs w:val="24"/>
        </w:rPr>
        <w:t xml:space="preserve">Οι νικηφόροι συνδυασμοί και οι πληρωμές υπολογίζονται σύμφωνα με τον πίνακα πληρωμών του παιχνιδιού, στον οποίο μπορείτε να αποκτήσετε πρόσβαση μέσω του κουμπιού Ρυθμίσεις.</w:t>
      </w:r>
    </w:p>
    <w:p>
      <w:r>
        <w:rPr>
          <w:b/>
          <w:bCs/>
          <w:sz w:val="44"/>
          <w:szCs w:val="44"/>
        </w:rPr>
      </w:r>
      <w:r>
        <w:rPr>
          <w:b/>
          <w:bCs/>
          <w:sz w:val="32"/>
          <w:szCs w:val="32"/>
        </w:rPr>
      </w:r>
      <w:r>
        <w:rPr>
          <w:b/>
          <w:bCs/>
          <w:sz w:val="44"/>
          <w:szCs w:val="44"/>
        </w:rPr>
      </w:r>
      <w:r>
        <w:rPr>
          <w:sz w:val="24"/>
          <w:szCs w:val="24"/>
        </w:rPr>
        <w:t xml:space="preserve">Όλα τα έπαθλα (εκτός από το scatters) καταβάλλονται μόνο σε ενεργές γραμμές πληρωμής.</w:t>
      </w:r>
    </w:p>
    <w:p>
      <w:r>
        <w:rPr>
          <w:b/>
          <w:bCs/>
          <w:sz w:val="44"/>
          <w:szCs w:val="44"/>
        </w:rPr>
      </w:r>
      <w:r>
        <w:rPr>
          <w:b/>
          <w:bCs/>
          <w:sz w:val="32"/>
          <w:szCs w:val="32"/>
        </w:rPr>
      </w:r>
      <w:r>
        <w:rPr>
          <w:b/>
          <w:bCs/>
          <w:sz w:val="44"/>
          <w:szCs w:val="44"/>
        </w:rPr>
      </w:r>
      <w:r>
        <w:rPr>
          <w:sz w:val="24"/>
          <w:szCs w:val="24"/>
        </w:rPr>
        <w:t xml:space="preserve">Καταβάλλεται μόνο η υψηλότερη πληρωμή για μια ενεργή νικητήρια γραμμή.</w:t>
      </w:r>
    </w:p>
    <w:p>
      <w:r>
        <w:rPr>
          <w:b/>
          <w:bCs/>
          <w:sz w:val="44"/>
          <w:szCs w:val="44"/>
        </w:rPr>
      </w:r>
      <w:r>
        <w:rPr>
          <w:b/>
          <w:bCs/>
          <w:sz w:val="32"/>
          <w:szCs w:val="32"/>
        </w:rPr>
      </w:r>
      <w:r>
        <w:rPr>
          <w:b/>
          <w:bCs/>
          <w:sz w:val="44"/>
          <w:szCs w:val="44"/>
        </w:rPr>
      </w:r>
      <w:r>
        <w:rPr>
          <w:sz w:val="24"/>
          <w:szCs w:val="24"/>
        </w:rPr>
        <w:t xml:space="preserve">Η αποτυχία ακυρώνει όλες τις πληρωμές.</w:t>
      </w:r>
    </w:p>
    <w:p>
      <w:r>
        <w:rPr>
          <w:b/>
          <w:bCs/>
          <w:sz w:val="44"/>
          <w:szCs w:val="44"/>
        </w:rPr>
      </w:r>
      <w:r>
        <w:rPr>
          <w:b/>
          <w:bCs/>
          <w:sz w:val="32"/>
          <w:szCs w:val="32"/>
        </w:rPr>
      </w:r>
      <w:r>
        <w:rPr>
          <w:b/>
          <w:bCs/>
          <w:sz w:val="44"/>
          <w:szCs w:val="44"/>
        </w:rPr>
      </w:r>
      <w:r>
        <w:rPr>
          <w:sz w:val="24"/>
          <w:szCs w:val="24"/>
        </w:rPr>
        <w:t xml:space="preserve">Τα σύμβολα Wilds αντικαθιστούν όλα τα κέρδη  εκτός από το scatter.</w:t>
      </w:r>
    </w:p>
    <w:p>
      <w:r>
        <w:rPr>
          <w:b/>
          <w:bCs/>
          <w:sz w:val="44"/>
          <w:szCs w:val="44"/>
        </w:rPr>
      </w:r>
      <w:r>
        <w:rPr>
          <w:b/>
          <w:bCs/>
          <w:sz w:val="32"/>
          <w:szCs w:val="32"/>
        </w:rPr>
      </w:r>
      <w:r>
        <w:rPr>
          <w:b/>
          <w:bCs/>
          <w:sz w:val="44"/>
          <w:szCs w:val="44"/>
        </w:rPr>
      </w:r>
      <w:r>
        <w:rPr>
          <w:sz w:val="24"/>
          <w:szCs w:val="24"/>
        </w:rPr>
        <w:t xml:space="preserve">Εάν το παιχνίδι χαθεί ή το παιχνίδι αποτύχει και επανεκκινήσετε το παιχνίδι, το υπόλοιπό Σας θα επανέλθει στο ποσό πριν από την απώλεια του παιχνιδιού.</w:t>
      </w:r>
    </w:p>
    <w:p>
      <w:r>
        <w:rPr>
          <w:b/>
          <w:bCs/>
          <w:sz w:val="44"/>
          <w:szCs w:val="44"/>
        </w:rPr>
      </w:r>
      <w:r>
        <w:rPr>
          <w:b/>
          <w:bCs/>
          <w:sz w:val="32"/>
          <w:szCs w:val="32"/>
        </w:rPr>
      </w:r>
      <w:r>
        <w:rPr>
          <w:b/>
          <w:bCs/>
          <w:sz w:val="44"/>
          <w:szCs w:val="44"/>
        </w:rPr>
      </w:r>
      <w:r>
        <w:rPr>
          <w:sz w:val="24"/>
          <w:szCs w:val="24"/>
        </w:rPr>
        <w:t xml:space="preserve">Όλες οι ανοιχτές συνεδρίες, οι οποίες δεν ολοκληρώνονται από τον παίκτη, καθώς και τυχόν μελλοντικές συναλλαγές για αυτές τις συνεδρίες, θα τερματιστούν μετά από 90 ημέρες κατ ' ανώτατο όριο και τουλάχιστον 7 ημέρες ανάλογα με την κατοικία του παίκτη.</w:t>
      </w:r>
    </w:p>
    <w:p>
      <w:r>
        <w:rPr>
          <w:b/>
          <w:bCs/>
          <w:sz w:val="44"/>
          <w:szCs w:val="44"/>
        </w:rPr>
      </w:r>
      <w:r>
        <w:rPr>
          <w:b/>
          <w:bCs/>
          <w:sz w:val="32"/>
          <w:szCs w:val="32"/>
        </w:rPr>
      </w:r>
      <w:r>
        <w:rPr>
          <w:b/>
          <w:bCs/>
          <w:sz w:val="44"/>
          <w:szCs w:val="44"/>
        </w:rPr>
      </w:r>
      <w:r>
        <w:rPr>
          <w:sz w:val="24"/>
          <w:szCs w:val="24"/>
        </w:rPr>
        <w:t xml:space="preserve">Λάβετε υπόψη ότι κάθε λογαριασμός επιτρέπει να παίζεται μόνο ένα παιχνίδι ανά πάσα στιγμή. Επομένως, ένα παιχνίδι δεν πρέπει να παίζεται σε περισσότερες από μία συσκευές ή πολλά παιχνίδια στην ίδια συσκευή ταυτόχρονα. Κάτι τέτοιο μπορεί να οδηγήσει σε διάφορα σφάλματα. </w:t>
      </w:r>
    </w:p>
    <w:p>
      <w:r>
        <w:rPr>
          <w:b/>
          <w:bCs/>
          <w:sz w:val="44"/>
          <w:szCs w:val="44"/>
        </w:rPr>
      </w:r>
      <w:r>
        <w:rPr>
          <w:b/>
          <w:bCs/>
          <w:sz w:val="32"/>
          <w:szCs w:val="32"/>
        </w:rPr>
      </w:r>
      <w:r>
        <w:rPr>
          <w:b/>
          <w:bCs/>
          <w:sz w:val="44"/>
          <w:szCs w:val="44"/>
        </w:rPr>
      </w:r>
      <w:r>
        <w:rPr>
          <w:sz w:val="24"/>
          <w:szCs w:val="24"/>
        </w:rPr>
        <w:t xml:space="preserve">Για την καλύτερη εμπειρία παιχνιδιού, συνιστάται η χρήση της πιο πρόσφατης έκδοσης λογισμικού.</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0"/>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A8E3C1CB-C251-4EE1-B567-95BF958EA2D8}"/>
</file>

<file path=customXml/itemProps2.xml><?xml version="1.0" encoding="utf-8"?>
<ds:datastoreItem xmlns:ds="http://schemas.openxmlformats.org/officeDocument/2006/customXml" ds:itemID="{3BF54D19-5199-4762-AFC3-C7682B398B15}"/>
</file>

<file path=customXml/itemProps3.xml><?xml version="1.0" encoding="utf-8"?>
<ds:datastoreItem xmlns:ds="http://schemas.openxmlformats.org/officeDocument/2006/customXml" ds:itemID="{C24C69A6-FBB8-452D-BFE2-A55436AA8133}"/>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2023-06-11T20:46:19Z</dcterms:created>
  <dcterms:modified xsi:type="dcterms:W3CDTF">2023-06-11T20:46:19Z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